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28515" w14:textId="77777777" w:rsidR="00E30F78" w:rsidRDefault="00E30F78" w:rsidP="00281668">
      <w:pPr>
        <w:spacing w:after="0"/>
        <w:ind w:left="-426"/>
        <w:rPr>
          <w:rFonts w:asciiTheme="majorHAnsi" w:hAnsiTheme="majorHAnsi"/>
          <w:b/>
          <w:sz w:val="28"/>
          <w:szCs w:val="28"/>
          <w:lang w:val="en-GB"/>
        </w:rPr>
      </w:pPr>
    </w:p>
    <w:p w14:paraId="5F77C095" w14:textId="706173C0" w:rsidR="00F55A0C" w:rsidRPr="00AD546A" w:rsidRDefault="00F02FF7" w:rsidP="00281668">
      <w:pPr>
        <w:spacing w:after="0"/>
        <w:ind w:left="-426"/>
        <w:rPr>
          <w:rFonts w:asciiTheme="majorHAnsi" w:hAnsiTheme="majorHAnsi"/>
          <w:b/>
          <w:sz w:val="28"/>
          <w:szCs w:val="28"/>
          <w:lang w:val="en-GB"/>
        </w:rPr>
      </w:pPr>
      <w:r w:rsidRPr="00AD546A">
        <w:rPr>
          <w:rFonts w:asciiTheme="majorHAnsi" w:hAnsiTheme="majorHAnsi"/>
          <w:b/>
          <w:sz w:val="28"/>
          <w:szCs w:val="28"/>
          <w:lang w:val="en-GB"/>
        </w:rPr>
        <w:t>N</w:t>
      </w:r>
      <w:r w:rsidR="00887F87" w:rsidRPr="00AD546A">
        <w:rPr>
          <w:rFonts w:asciiTheme="majorHAnsi" w:hAnsiTheme="majorHAnsi"/>
          <w:b/>
          <w:sz w:val="28"/>
          <w:szCs w:val="28"/>
          <w:lang w:val="en-GB"/>
        </w:rPr>
        <w:t xml:space="preserve">omination </w:t>
      </w:r>
      <w:r w:rsidR="00146638" w:rsidRPr="00AD546A">
        <w:rPr>
          <w:rFonts w:asciiTheme="majorHAnsi" w:hAnsiTheme="majorHAnsi"/>
          <w:b/>
          <w:sz w:val="28"/>
          <w:szCs w:val="28"/>
          <w:lang w:val="en-GB"/>
        </w:rPr>
        <w:t>procedure for the</w:t>
      </w:r>
      <w:r w:rsidR="00145539" w:rsidRPr="00AD546A">
        <w:rPr>
          <w:rFonts w:asciiTheme="majorHAnsi" w:hAnsiTheme="majorHAnsi"/>
          <w:b/>
          <w:sz w:val="28"/>
          <w:szCs w:val="28"/>
          <w:lang w:val="en-GB"/>
        </w:rPr>
        <w:t xml:space="preserve"> Utrecht Young Academy</w:t>
      </w:r>
    </w:p>
    <w:p w14:paraId="27A3EB1D" w14:textId="77777777" w:rsidR="00F55A0C" w:rsidRPr="00AD546A" w:rsidRDefault="00F55A0C" w:rsidP="0034727A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p w14:paraId="2E346964" w14:textId="1562FCFE" w:rsidR="00303D97" w:rsidRPr="00AD546A" w:rsidRDefault="00887F87" w:rsidP="0034727A">
      <w:pPr>
        <w:spacing w:after="0"/>
        <w:ind w:left="-426"/>
        <w:rPr>
          <w:rFonts w:asciiTheme="majorHAnsi" w:hAnsiTheme="majorHAnsi"/>
          <w:lang w:val="en-GB"/>
        </w:rPr>
      </w:pPr>
      <w:r w:rsidRPr="00AD546A">
        <w:rPr>
          <w:rFonts w:asciiTheme="majorHAnsi" w:hAnsiTheme="majorHAnsi"/>
          <w:lang w:val="en-GB"/>
        </w:rPr>
        <w:t xml:space="preserve">The Utrecht Young Academy (UYA) forms </w:t>
      </w:r>
      <w:r w:rsidR="00303D97" w:rsidRPr="00AD546A">
        <w:rPr>
          <w:rFonts w:asciiTheme="majorHAnsi" w:hAnsiTheme="majorHAnsi"/>
          <w:lang w:val="en-GB"/>
        </w:rPr>
        <w:t>an energetic, active, independent</w:t>
      </w:r>
      <w:r w:rsidR="00146638" w:rsidRPr="00AD546A">
        <w:rPr>
          <w:rFonts w:asciiTheme="majorHAnsi" w:hAnsiTheme="majorHAnsi"/>
          <w:lang w:val="en-GB"/>
        </w:rPr>
        <w:t>,</w:t>
      </w:r>
      <w:r w:rsidR="00303D97" w:rsidRPr="00AD546A">
        <w:rPr>
          <w:rFonts w:asciiTheme="majorHAnsi" w:hAnsiTheme="majorHAnsi"/>
          <w:lang w:val="en-GB"/>
        </w:rPr>
        <w:t xml:space="preserve"> and interdisciplinary academy within Utrecht University, where</w:t>
      </w:r>
      <w:r w:rsidR="00F02FF7" w:rsidRPr="00AD546A">
        <w:rPr>
          <w:rFonts w:asciiTheme="majorHAnsi" w:hAnsiTheme="majorHAnsi"/>
          <w:lang w:val="en-GB"/>
        </w:rPr>
        <w:t xml:space="preserve"> excellent</w:t>
      </w:r>
      <w:r w:rsidR="00303D97" w:rsidRPr="00AD546A">
        <w:rPr>
          <w:rFonts w:asciiTheme="majorHAnsi" w:hAnsiTheme="majorHAnsi"/>
          <w:lang w:val="en-GB"/>
        </w:rPr>
        <w:t xml:space="preserve"> young Utrecht-based </w:t>
      </w:r>
      <w:r w:rsidR="00F02FF7" w:rsidRPr="00AD546A">
        <w:rPr>
          <w:rFonts w:asciiTheme="majorHAnsi" w:hAnsiTheme="majorHAnsi"/>
          <w:lang w:val="en-GB"/>
        </w:rPr>
        <w:t>scholars</w:t>
      </w:r>
      <w:r w:rsidR="00303D97" w:rsidRPr="00AD546A">
        <w:rPr>
          <w:rFonts w:asciiTheme="majorHAnsi" w:hAnsiTheme="majorHAnsi"/>
          <w:lang w:val="en-GB"/>
        </w:rPr>
        <w:t xml:space="preserve"> (between 0 and 8 years after receiving their PhD degrees)</w:t>
      </w:r>
      <w:r w:rsidR="00611ADE" w:rsidRPr="00AD546A">
        <w:rPr>
          <w:rStyle w:val="FootnoteReference"/>
          <w:rFonts w:asciiTheme="majorHAnsi" w:hAnsiTheme="majorHAnsi"/>
          <w:sz w:val="22"/>
          <w:lang w:val="en-GB"/>
        </w:rPr>
        <w:footnoteReference w:id="1"/>
      </w:r>
      <w:r w:rsidR="00303D97" w:rsidRPr="00AD546A">
        <w:rPr>
          <w:rFonts w:asciiTheme="majorHAnsi" w:hAnsiTheme="majorHAnsi"/>
          <w:lang w:val="en-GB"/>
        </w:rPr>
        <w:t xml:space="preserve"> can openly connect, interact</w:t>
      </w:r>
      <w:r w:rsidR="00146638" w:rsidRPr="00AD546A">
        <w:rPr>
          <w:rFonts w:asciiTheme="majorHAnsi" w:hAnsiTheme="majorHAnsi"/>
          <w:lang w:val="en-GB"/>
        </w:rPr>
        <w:t>,</w:t>
      </w:r>
      <w:r w:rsidR="00303D97" w:rsidRPr="00AD546A">
        <w:rPr>
          <w:rFonts w:asciiTheme="majorHAnsi" w:hAnsiTheme="majorHAnsi"/>
          <w:lang w:val="en-GB"/>
        </w:rPr>
        <w:t xml:space="preserve"> and exchange cr</w:t>
      </w:r>
      <w:r w:rsidR="00146638" w:rsidRPr="00AD546A">
        <w:rPr>
          <w:rFonts w:asciiTheme="majorHAnsi" w:hAnsiTheme="majorHAnsi"/>
          <w:lang w:val="en-GB"/>
        </w:rPr>
        <w:t>itical perspectives on academic</w:t>
      </w:r>
      <w:r w:rsidR="00303D97" w:rsidRPr="00AD546A">
        <w:rPr>
          <w:rFonts w:asciiTheme="majorHAnsi" w:hAnsiTheme="majorHAnsi"/>
          <w:lang w:val="en-GB"/>
        </w:rPr>
        <w:t xml:space="preserve"> policy and society in Utrecht and beyond</w:t>
      </w:r>
      <w:r w:rsidR="00303D97" w:rsidRPr="00133FBE">
        <w:rPr>
          <w:rFonts w:asciiTheme="majorHAnsi" w:hAnsiTheme="majorHAnsi"/>
          <w:lang w:val="en-GB"/>
        </w:rPr>
        <w:t xml:space="preserve">. </w:t>
      </w:r>
      <w:r w:rsidR="00146638" w:rsidRPr="00133FBE">
        <w:rPr>
          <w:rFonts w:asciiTheme="majorHAnsi" w:hAnsiTheme="majorHAnsi"/>
          <w:lang w:val="en-GB"/>
        </w:rPr>
        <w:t>The UYA launched with 24 members in November 2016</w:t>
      </w:r>
      <w:r w:rsidR="00EF62BA" w:rsidRPr="00133FBE">
        <w:rPr>
          <w:rFonts w:asciiTheme="majorHAnsi" w:hAnsiTheme="majorHAnsi"/>
          <w:lang w:val="en-GB"/>
        </w:rPr>
        <w:t xml:space="preserve"> and </w:t>
      </w:r>
      <w:r w:rsidR="009A1249" w:rsidRPr="00133FBE">
        <w:rPr>
          <w:rFonts w:asciiTheme="majorHAnsi" w:hAnsiTheme="majorHAnsi"/>
          <w:lang w:val="en-GB"/>
        </w:rPr>
        <w:t xml:space="preserve">currently </w:t>
      </w:r>
      <w:r w:rsidR="00EF62BA" w:rsidRPr="00133FBE">
        <w:rPr>
          <w:rFonts w:asciiTheme="majorHAnsi" w:hAnsiTheme="majorHAnsi"/>
          <w:lang w:val="en-GB"/>
        </w:rPr>
        <w:t>counts 48 members</w:t>
      </w:r>
      <w:r w:rsidR="00146638" w:rsidRPr="00133FBE">
        <w:rPr>
          <w:rFonts w:asciiTheme="majorHAnsi" w:hAnsiTheme="majorHAnsi"/>
          <w:lang w:val="en-GB"/>
        </w:rPr>
        <w:t>.</w:t>
      </w:r>
      <w:r w:rsidR="00146638" w:rsidRPr="00AD546A">
        <w:rPr>
          <w:rFonts w:asciiTheme="majorHAnsi" w:hAnsiTheme="majorHAnsi"/>
          <w:lang w:val="en-GB"/>
        </w:rPr>
        <w:t xml:space="preserve"> M</w:t>
      </w:r>
      <w:r w:rsidR="00303D97" w:rsidRPr="00AD546A">
        <w:rPr>
          <w:rFonts w:asciiTheme="majorHAnsi" w:hAnsiTheme="majorHAnsi"/>
          <w:lang w:val="en-GB"/>
        </w:rPr>
        <w:t xml:space="preserve">embers </w:t>
      </w:r>
      <w:proofErr w:type="gramStart"/>
      <w:r w:rsidR="00303D97" w:rsidRPr="00AD546A">
        <w:rPr>
          <w:rFonts w:asciiTheme="majorHAnsi" w:hAnsiTheme="majorHAnsi"/>
          <w:lang w:val="en-GB"/>
        </w:rPr>
        <w:t xml:space="preserve">are </w:t>
      </w:r>
      <w:r w:rsidR="00146638" w:rsidRPr="00AD546A">
        <w:rPr>
          <w:rFonts w:asciiTheme="majorHAnsi" w:hAnsiTheme="majorHAnsi"/>
          <w:lang w:val="en-GB"/>
        </w:rPr>
        <w:t>appointed</w:t>
      </w:r>
      <w:proofErr w:type="gramEnd"/>
      <w:r w:rsidR="00146638" w:rsidRPr="00AD546A">
        <w:rPr>
          <w:rFonts w:asciiTheme="majorHAnsi" w:hAnsiTheme="majorHAnsi"/>
          <w:lang w:val="en-GB"/>
        </w:rPr>
        <w:t xml:space="preserve"> for a period of 5 years</w:t>
      </w:r>
      <w:r w:rsidR="00303D97" w:rsidRPr="00AD546A">
        <w:rPr>
          <w:rFonts w:asciiTheme="majorHAnsi" w:hAnsiTheme="majorHAnsi"/>
          <w:lang w:val="en-GB"/>
        </w:rPr>
        <w:t xml:space="preserve">. Each year </w:t>
      </w:r>
      <w:r w:rsidR="00133FBE">
        <w:rPr>
          <w:rFonts w:asciiTheme="majorHAnsi" w:hAnsiTheme="majorHAnsi"/>
          <w:lang w:val="en-GB"/>
        </w:rPr>
        <w:t xml:space="preserve">an </w:t>
      </w:r>
      <w:proofErr w:type="gramStart"/>
      <w:r w:rsidR="00303D97" w:rsidRPr="00AD546A">
        <w:rPr>
          <w:rFonts w:asciiTheme="majorHAnsi" w:hAnsiTheme="majorHAnsi"/>
          <w:lang w:val="en-GB"/>
        </w:rPr>
        <w:t>additional</w:t>
      </w:r>
      <w:proofErr w:type="gramEnd"/>
      <w:r w:rsidR="00303D97" w:rsidRPr="00AD546A">
        <w:rPr>
          <w:rFonts w:asciiTheme="majorHAnsi" w:hAnsiTheme="majorHAnsi"/>
          <w:lang w:val="en-GB"/>
        </w:rPr>
        <w:t xml:space="preserve"> 8 members will join.  </w:t>
      </w:r>
    </w:p>
    <w:p w14:paraId="3CFC3706" w14:textId="77777777" w:rsidR="0034727A" w:rsidRPr="00AD546A" w:rsidRDefault="0034727A" w:rsidP="0034727A">
      <w:pPr>
        <w:spacing w:after="0"/>
        <w:rPr>
          <w:rFonts w:asciiTheme="majorHAnsi" w:hAnsiTheme="majorHAnsi"/>
          <w:lang w:val="en-GB"/>
        </w:rPr>
      </w:pPr>
    </w:p>
    <w:p w14:paraId="7EDE9B60" w14:textId="0CDDF0AD" w:rsidR="00620B09" w:rsidRPr="00AD546A" w:rsidRDefault="00303D97" w:rsidP="00620B09">
      <w:pPr>
        <w:spacing w:after="0"/>
        <w:ind w:left="-426"/>
        <w:rPr>
          <w:rFonts w:asciiTheme="majorHAnsi" w:hAnsiTheme="majorHAnsi"/>
          <w:b/>
          <w:lang w:val="en-GB"/>
        </w:rPr>
      </w:pPr>
      <w:r w:rsidRPr="00AD546A">
        <w:rPr>
          <w:rFonts w:asciiTheme="majorHAnsi" w:hAnsiTheme="majorHAnsi"/>
          <w:b/>
          <w:lang w:val="en-GB"/>
        </w:rPr>
        <w:t>Who are we looking for?</w:t>
      </w:r>
    </w:p>
    <w:p w14:paraId="27A52879" w14:textId="1E0CCCE3" w:rsidR="00291ED9" w:rsidRPr="00AD546A" w:rsidRDefault="00303D97" w:rsidP="00620B09">
      <w:pPr>
        <w:spacing w:after="0"/>
        <w:ind w:left="-426"/>
        <w:rPr>
          <w:rFonts w:asciiTheme="majorHAnsi" w:hAnsiTheme="majorHAnsi"/>
          <w:lang w:val="en-GB"/>
        </w:rPr>
      </w:pPr>
      <w:r w:rsidRPr="00AD546A">
        <w:rPr>
          <w:rFonts w:asciiTheme="majorHAnsi" w:hAnsiTheme="majorHAnsi"/>
          <w:lang w:val="en-GB"/>
        </w:rPr>
        <w:t xml:space="preserve">The </w:t>
      </w:r>
      <w:r w:rsidR="00146638" w:rsidRPr="00AD546A">
        <w:rPr>
          <w:rFonts w:asciiTheme="majorHAnsi" w:hAnsiTheme="majorHAnsi"/>
          <w:lang w:val="en-GB"/>
        </w:rPr>
        <w:t>UYA</w:t>
      </w:r>
      <w:r w:rsidRPr="00AD546A">
        <w:rPr>
          <w:rFonts w:asciiTheme="majorHAnsi" w:hAnsiTheme="majorHAnsi"/>
          <w:lang w:val="en-GB"/>
        </w:rPr>
        <w:t xml:space="preserve"> is looking for 8 excellent young UU-</w:t>
      </w:r>
      <w:r w:rsidR="00146638" w:rsidRPr="00AD546A">
        <w:rPr>
          <w:rFonts w:asciiTheme="majorHAnsi" w:hAnsiTheme="majorHAnsi"/>
          <w:lang w:val="en-GB"/>
        </w:rPr>
        <w:t>scholars</w:t>
      </w:r>
      <w:r w:rsidRPr="00AD546A">
        <w:rPr>
          <w:rFonts w:asciiTheme="majorHAnsi" w:hAnsiTheme="majorHAnsi"/>
          <w:lang w:val="en-GB"/>
        </w:rPr>
        <w:t xml:space="preserve"> (between 0 and 8 years after receiving their PhD degrees). </w:t>
      </w:r>
      <w:r w:rsidR="008D69E7" w:rsidRPr="00AD546A">
        <w:rPr>
          <w:rFonts w:asciiTheme="majorHAnsi" w:hAnsiTheme="majorHAnsi"/>
          <w:lang w:val="en-GB"/>
        </w:rPr>
        <w:t xml:space="preserve">There is a </w:t>
      </w:r>
      <w:r w:rsidR="00146638" w:rsidRPr="00AD546A">
        <w:rPr>
          <w:rFonts w:asciiTheme="majorHAnsi" w:hAnsiTheme="majorHAnsi"/>
          <w:lang w:val="en-GB"/>
        </w:rPr>
        <w:t>preference for</w:t>
      </w:r>
      <w:r w:rsidR="008D69E7" w:rsidRPr="00AD546A">
        <w:rPr>
          <w:rFonts w:asciiTheme="majorHAnsi" w:hAnsiTheme="majorHAnsi"/>
          <w:lang w:val="en-GB"/>
        </w:rPr>
        <w:t xml:space="preserve"> </w:t>
      </w:r>
      <w:r w:rsidR="00146638" w:rsidRPr="00AD546A">
        <w:rPr>
          <w:rFonts w:asciiTheme="majorHAnsi" w:hAnsiTheme="majorHAnsi"/>
          <w:lang w:val="en-GB"/>
        </w:rPr>
        <w:t>individuals</w:t>
      </w:r>
      <w:r w:rsidR="008D69E7" w:rsidRPr="00AD546A">
        <w:rPr>
          <w:rFonts w:asciiTheme="majorHAnsi" w:hAnsiTheme="majorHAnsi"/>
          <w:lang w:val="en-GB"/>
        </w:rPr>
        <w:t xml:space="preserve"> who have not (yet) had a leadership position within a </w:t>
      </w:r>
      <w:r w:rsidR="00291ED9" w:rsidRPr="00AD546A">
        <w:rPr>
          <w:rFonts w:asciiTheme="majorHAnsi" w:hAnsiTheme="majorHAnsi"/>
          <w:lang w:val="en-GB"/>
        </w:rPr>
        <w:t xml:space="preserve">large research group. Members are mostly in an earlier stage in their career than members of De Jonge </w:t>
      </w:r>
      <w:r w:rsidR="00E36FBC" w:rsidRPr="00AD546A">
        <w:rPr>
          <w:rFonts w:asciiTheme="majorHAnsi" w:hAnsiTheme="majorHAnsi"/>
          <w:lang w:val="en-GB"/>
        </w:rPr>
        <w:t>Akademie of the KNAW</w:t>
      </w:r>
      <w:r w:rsidR="00146638" w:rsidRPr="00AD546A">
        <w:rPr>
          <w:rFonts w:asciiTheme="majorHAnsi" w:hAnsiTheme="majorHAnsi"/>
          <w:lang w:val="en-GB"/>
        </w:rPr>
        <w:t xml:space="preserve">. UYA </w:t>
      </w:r>
      <w:r w:rsidR="00291ED9" w:rsidRPr="00AD546A">
        <w:rPr>
          <w:rFonts w:asciiTheme="majorHAnsi" w:hAnsiTheme="majorHAnsi"/>
          <w:lang w:val="en-GB"/>
        </w:rPr>
        <w:t xml:space="preserve">members think ‘outside the box’, have a </w:t>
      </w:r>
      <w:r w:rsidR="00146638" w:rsidRPr="00AD546A">
        <w:rPr>
          <w:rFonts w:asciiTheme="majorHAnsi" w:hAnsiTheme="majorHAnsi"/>
          <w:lang w:val="en-GB"/>
        </w:rPr>
        <w:t xml:space="preserve">broad </w:t>
      </w:r>
      <w:r w:rsidR="00291ED9" w:rsidRPr="00AD546A">
        <w:rPr>
          <w:rFonts w:asciiTheme="majorHAnsi" w:hAnsiTheme="majorHAnsi"/>
          <w:lang w:val="en-GB"/>
        </w:rPr>
        <w:t>vision on research and education</w:t>
      </w:r>
      <w:r w:rsidR="00146638" w:rsidRPr="00AD546A">
        <w:rPr>
          <w:rFonts w:asciiTheme="majorHAnsi" w:hAnsiTheme="majorHAnsi"/>
          <w:lang w:val="en-GB"/>
        </w:rPr>
        <w:t>,</w:t>
      </w:r>
      <w:r w:rsidR="00291ED9" w:rsidRPr="00AD546A">
        <w:rPr>
          <w:rFonts w:asciiTheme="majorHAnsi" w:hAnsiTheme="majorHAnsi"/>
          <w:lang w:val="en-GB"/>
        </w:rPr>
        <w:t xml:space="preserve"> and </w:t>
      </w:r>
      <w:r w:rsidR="00E36FBC" w:rsidRPr="00AD546A">
        <w:rPr>
          <w:rFonts w:asciiTheme="majorHAnsi" w:hAnsiTheme="majorHAnsi"/>
          <w:lang w:val="en-GB"/>
        </w:rPr>
        <w:t xml:space="preserve">are </w:t>
      </w:r>
      <w:r w:rsidR="00291ED9" w:rsidRPr="00AD546A">
        <w:rPr>
          <w:rFonts w:asciiTheme="majorHAnsi" w:hAnsiTheme="majorHAnsi"/>
          <w:lang w:val="en-GB"/>
        </w:rPr>
        <w:t>motiv</w:t>
      </w:r>
      <w:r w:rsidR="00E36FBC" w:rsidRPr="00AD546A">
        <w:rPr>
          <w:rFonts w:asciiTheme="majorHAnsi" w:hAnsiTheme="majorHAnsi"/>
          <w:lang w:val="en-GB"/>
        </w:rPr>
        <w:t>ated to actively organise and</w:t>
      </w:r>
      <w:r w:rsidR="00291ED9" w:rsidRPr="00AD546A">
        <w:rPr>
          <w:rFonts w:asciiTheme="majorHAnsi" w:hAnsiTheme="majorHAnsi"/>
          <w:lang w:val="en-GB"/>
        </w:rPr>
        <w:t xml:space="preserve"> </w:t>
      </w:r>
      <w:proofErr w:type="gramStart"/>
      <w:r w:rsidR="00291ED9" w:rsidRPr="00AD546A">
        <w:rPr>
          <w:rFonts w:asciiTheme="majorHAnsi" w:hAnsiTheme="majorHAnsi"/>
          <w:lang w:val="en-GB"/>
        </w:rPr>
        <w:t>participate</w:t>
      </w:r>
      <w:proofErr w:type="gramEnd"/>
      <w:r w:rsidR="00291ED9" w:rsidRPr="00AD546A">
        <w:rPr>
          <w:rFonts w:asciiTheme="majorHAnsi" w:hAnsiTheme="majorHAnsi"/>
          <w:lang w:val="en-GB"/>
        </w:rPr>
        <w:t xml:space="preserve"> in UYA events</w:t>
      </w:r>
      <w:r w:rsidR="00E36FBC" w:rsidRPr="00AD546A">
        <w:rPr>
          <w:rFonts w:asciiTheme="majorHAnsi" w:hAnsiTheme="majorHAnsi"/>
          <w:lang w:val="en-GB"/>
        </w:rPr>
        <w:t>. In general members</w:t>
      </w:r>
      <w:r w:rsidR="00291ED9" w:rsidRPr="00AD546A">
        <w:rPr>
          <w:rFonts w:asciiTheme="majorHAnsi" w:hAnsiTheme="majorHAnsi"/>
          <w:lang w:val="en-GB"/>
        </w:rPr>
        <w:t xml:space="preserve"> </w:t>
      </w:r>
      <w:r w:rsidR="00E36FBC" w:rsidRPr="00AD546A">
        <w:rPr>
          <w:rFonts w:asciiTheme="majorHAnsi" w:hAnsiTheme="majorHAnsi"/>
          <w:lang w:val="en-GB"/>
        </w:rPr>
        <w:t>should be</w:t>
      </w:r>
      <w:r w:rsidR="00291ED9" w:rsidRPr="00AD546A">
        <w:rPr>
          <w:rFonts w:asciiTheme="majorHAnsi" w:hAnsiTheme="majorHAnsi"/>
          <w:lang w:val="en-GB"/>
        </w:rPr>
        <w:t xml:space="preserve"> willing to invest two to four hours per week in UYA activities.</w:t>
      </w:r>
    </w:p>
    <w:p w14:paraId="31C21CFB" w14:textId="77777777" w:rsidR="00620B09" w:rsidRPr="00AD546A" w:rsidRDefault="00620B09" w:rsidP="0034727A">
      <w:pPr>
        <w:spacing w:after="0"/>
        <w:rPr>
          <w:rFonts w:asciiTheme="majorHAnsi" w:hAnsiTheme="majorHAnsi"/>
          <w:lang w:val="en-GB"/>
        </w:rPr>
      </w:pPr>
    </w:p>
    <w:p w14:paraId="548EFA0D" w14:textId="58BDC851" w:rsidR="00E36FBC" w:rsidRPr="00AD546A" w:rsidRDefault="008314DC" w:rsidP="005D4816">
      <w:pPr>
        <w:spacing w:after="0"/>
        <w:ind w:left="-426"/>
        <w:rPr>
          <w:rFonts w:asciiTheme="majorHAnsi" w:hAnsiTheme="majorHAnsi"/>
          <w:lang w:val="en-GB"/>
        </w:rPr>
      </w:pPr>
      <w:r w:rsidRPr="00AD546A">
        <w:rPr>
          <w:rFonts w:asciiTheme="majorHAnsi" w:hAnsiTheme="majorHAnsi"/>
          <w:b/>
          <w:lang w:val="en-GB"/>
        </w:rPr>
        <w:t>Sel</w:t>
      </w:r>
      <w:r w:rsidR="00291ED9" w:rsidRPr="00AD546A">
        <w:rPr>
          <w:rFonts w:asciiTheme="majorHAnsi" w:hAnsiTheme="majorHAnsi"/>
          <w:b/>
          <w:lang w:val="en-GB"/>
        </w:rPr>
        <w:t>ection</w:t>
      </w:r>
      <w:r w:rsidR="00370C33" w:rsidRPr="00AD546A">
        <w:rPr>
          <w:rFonts w:asciiTheme="majorHAnsi" w:hAnsiTheme="majorHAnsi"/>
          <w:b/>
          <w:lang w:val="en-GB"/>
        </w:rPr>
        <w:t xml:space="preserve"> </w:t>
      </w:r>
      <w:r w:rsidR="00291ED9" w:rsidRPr="00AD546A">
        <w:rPr>
          <w:rFonts w:asciiTheme="majorHAnsi" w:hAnsiTheme="majorHAnsi"/>
          <w:b/>
          <w:lang w:val="en-GB"/>
        </w:rPr>
        <w:t>procedure</w:t>
      </w:r>
      <w:r w:rsidR="00D87569" w:rsidRPr="00AD546A">
        <w:rPr>
          <w:rFonts w:asciiTheme="majorHAnsi" w:hAnsiTheme="majorHAnsi"/>
          <w:b/>
          <w:lang w:val="en-GB"/>
        </w:rPr>
        <w:br/>
      </w:r>
      <w:r w:rsidR="00E36FBC" w:rsidRPr="00AD546A">
        <w:rPr>
          <w:rFonts w:asciiTheme="majorHAnsi" w:hAnsiTheme="majorHAnsi"/>
          <w:lang w:val="en-GB"/>
        </w:rPr>
        <w:t>In uneven years, d</w:t>
      </w:r>
      <w:r w:rsidR="00291ED9" w:rsidRPr="00AD546A">
        <w:rPr>
          <w:rFonts w:asciiTheme="majorHAnsi" w:hAnsiTheme="majorHAnsi"/>
          <w:lang w:val="en-GB"/>
        </w:rPr>
        <w:t>eans, education vice-deans, directors of strategic programmes</w:t>
      </w:r>
      <w:r w:rsidR="00EB6D3A" w:rsidRPr="00AD546A">
        <w:rPr>
          <w:rFonts w:asciiTheme="majorHAnsi" w:hAnsiTheme="majorHAnsi"/>
          <w:lang w:val="en-GB"/>
        </w:rPr>
        <w:t>,</w:t>
      </w:r>
      <w:r w:rsidR="00291ED9" w:rsidRPr="00AD546A">
        <w:rPr>
          <w:rFonts w:asciiTheme="majorHAnsi" w:hAnsiTheme="majorHAnsi"/>
          <w:lang w:val="en-GB"/>
        </w:rPr>
        <w:t xml:space="preserve"> </w:t>
      </w:r>
      <w:r w:rsidR="007A5BE9" w:rsidRPr="00AD546A">
        <w:rPr>
          <w:rFonts w:asciiTheme="majorHAnsi" w:hAnsiTheme="majorHAnsi"/>
          <w:lang w:val="en-GB"/>
        </w:rPr>
        <w:t xml:space="preserve">and </w:t>
      </w:r>
      <w:r w:rsidR="00291ED9" w:rsidRPr="00AD546A">
        <w:rPr>
          <w:rFonts w:asciiTheme="majorHAnsi" w:hAnsiTheme="majorHAnsi"/>
          <w:lang w:val="en-GB"/>
        </w:rPr>
        <w:t xml:space="preserve">PhD-councils may each </w:t>
      </w:r>
      <w:proofErr w:type="gramStart"/>
      <w:r w:rsidR="00291ED9" w:rsidRPr="00AD546A">
        <w:rPr>
          <w:rFonts w:asciiTheme="majorHAnsi" w:hAnsiTheme="majorHAnsi"/>
          <w:lang w:val="en-GB"/>
        </w:rPr>
        <w:t>submit</w:t>
      </w:r>
      <w:proofErr w:type="gramEnd"/>
      <w:r w:rsidR="00291ED9" w:rsidRPr="00AD546A">
        <w:rPr>
          <w:rFonts w:asciiTheme="majorHAnsi" w:hAnsiTheme="majorHAnsi"/>
          <w:lang w:val="en-GB"/>
        </w:rPr>
        <w:t xml:space="preserve"> </w:t>
      </w:r>
      <w:r w:rsidR="00291ED9" w:rsidRPr="00AD546A">
        <w:rPr>
          <w:rFonts w:asciiTheme="majorHAnsi" w:hAnsiTheme="majorHAnsi"/>
          <w:b/>
          <w:lang w:val="en-GB"/>
        </w:rPr>
        <w:t>3 nominations</w:t>
      </w:r>
      <w:r w:rsidR="00291ED9" w:rsidRPr="00AD546A">
        <w:rPr>
          <w:rFonts w:asciiTheme="majorHAnsi" w:hAnsiTheme="majorHAnsi"/>
          <w:lang w:val="en-GB"/>
        </w:rPr>
        <w:t>: 1 m</w:t>
      </w:r>
      <w:r w:rsidR="00E36FBC" w:rsidRPr="00AD546A">
        <w:rPr>
          <w:rFonts w:asciiTheme="majorHAnsi" w:hAnsiTheme="majorHAnsi"/>
          <w:lang w:val="en-GB"/>
        </w:rPr>
        <w:t xml:space="preserve">ale candidate </w:t>
      </w:r>
      <w:r w:rsidR="00291ED9" w:rsidRPr="00AD546A">
        <w:rPr>
          <w:rFonts w:asciiTheme="majorHAnsi" w:hAnsiTheme="majorHAnsi"/>
          <w:lang w:val="en-GB"/>
        </w:rPr>
        <w:t xml:space="preserve">/ 1 </w:t>
      </w:r>
      <w:r w:rsidR="00E36FBC" w:rsidRPr="00AD546A">
        <w:rPr>
          <w:rFonts w:asciiTheme="majorHAnsi" w:hAnsiTheme="majorHAnsi"/>
          <w:lang w:val="en-GB"/>
        </w:rPr>
        <w:t>female candidate</w:t>
      </w:r>
      <w:r w:rsidR="00291ED9" w:rsidRPr="00AD546A">
        <w:rPr>
          <w:rFonts w:asciiTheme="majorHAnsi" w:hAnsiTheme="majorHAnsi"/>
          <w:lang w:val="en-GB"/>
        </w:rPr>
        <w:t xml:space="preserve"> / 1 </w:t>
      </w:r>
      <w:r w:rsidR="00E36FBC" w:rsidRPr="00AD546A">
        <w:rPr>
          <w:rFonts w:asciiTheme="majorHAnsi" w:hAnsiTheme="majorHAnsi"/>
          <w:lang w:val="en-GB"/>
        </w:rPr>
        <w:t xml:space="preserve">diversity </w:t>
      </w:r>
      <w:r w:rsidR="00291ED9" w:rsidRPr="00AD546A">
        <w:rPr>
          <w:rFonts w:asciiTheme="majorHAnsi" w:hAnsiTheme="majorHAnsi"/>
          <w:lang w:val="en-GB"/>
        </w:rPr>
        <w:t>candidate</w:t>
      </w:r>
      <w:r w:rsidR="00D77198">
        <w:rPr>
          <w:rFonts w:asciiTheme="majorHAnsi" w:hAnsiTheme="majorHAnsi"/>
          <w:lang w:val="en-GB"/>
        </w:rPr>
        <w:t xml:space="preserve">. </w:t>
      </w:r>
      <w:r w:rsidR="00291ED9" w:rsidRPr="00AD546A">
        <w:rPr>
          <w:rFonts w:asciiTheme="majorHAnsi" w:hAnsiTheme="majorHAnsi"/>
          <w:lang w:val="en-GB"/>
        </w:rPr>
        <w:t xml:space="preserve">In addition, members of De Jonge Akademie of the KNAW in Utrecht may nominate </w:t>
      </w:r>
      <w:r w:rsidR="00E36FBC" w:rsidRPr="00AD546A">
        <w:rPr>
          <w:rFonts w:asciiTheme="majorHAnsi" w:hAnsiTheme="majorHAnsi"/>
          <w:lang w:val="en-GB"/>
        </w:rPr>
        <w:t>2</w:t>
      </w:r>
      <w:r w:rsidR="00291ED9" w:rsidRPr="00AD546A">
        <w:rPr>
          <w:rFonts w:asciiTheme="majorHAnsi" w:hAnsiTheme="majorHAnsi"/>
          <w:lang w:val="en-GB"/>
        </w:rPr>
        <w:t xml:space="preserve"> candidates within their academic career at Utrecht University. </w:t>
      </w:r>
      <w:r w:rsidR="00D77198" w:rsidRPr="00AD546A">
        <w:rPr>
          <w:rFonts w:asciiTheme="majorHAnsi" w:hAnsiTheme="majorHAnsi"/>
          <w:b/>
          <w:lang w:val="en-GB"/>
        </w:rPr>
        <w:t>In even years, young scholars may nominate themselves.</w:t>
      </w:r>
    </w:p>
    <w:p w14:paraId="1CB573EF" w14:textId="77777777" w:rsidR="00E36FBC" w:rsidRPr="00AD546A" w:rsidRDefault="00E36FBC" w:rsidP="005D4816">
      <w:pPr>
        <w:spacing w:after="0"/>
        <w:ind w:left="-426"/>
        <w:rPr>
          <w:rFonts w:asciiTheme="majorHAnsi" w:hAnsiTheme="majorHAnsi"/>
          <w:lang w:val="en-GB"/>
        </w:rPr>
      </w:pPr>
    </w:p>
    <w:p w14:paraId="48BFCC4D" w14:textId="0D1B5CEA" w:rsidR="007363D6" w:rsidRPr="00AD546A" w:rsidRDefault="00E36FBC" w:rsidP="005D4816">
      <w:pPr>
        <w:spacing w:after="0"/>
        <w:ind w:left="-426"/>
        <w:rPr>
          <w:rFonts w:asciiTheme="majorHAnsi" w:hAnsiTheme="majorHAnsi"/>
          <w:lang w:val="en-GB"/>
        </w:rPr>
      </w:pPr>
      <w:proofErr w:type="gramStart"/>
      <w:r w:rsidRPr="00AD546A">
        <w:rPr>
          <w:rFonts w:asciiTheme="majorHAnsi" w:hAnsiTheme="majorHAnsi"/>
          <w:lang w:val="en-GB"/>
        </w:rPr>
        <w:t>For the purpose of</w:t>
      </w:r>
      <w:proofErr w:type="gramEnd"/>
      <w:r w:rsidRPr="00AD546A">
        <w:rPr>
          <w:rFonts w:asciiTheme="majorHAnsi" w:hAnsiTheme="majorHAnsi"/>
          <w:lang w:val="en-GB"/>
        </w:rPr>
        <w:t xml:space="preserve"> diversity candidates,</w:t>
      </w:r>
      <w:r w:rsidR="00291ED9" w:rsidRPr="00AD546A">
        <w:rPr>
          <w:rFonts w:asciiTheme="majorHAnsi" w:hAnsiTheme="majorHAnsi"/>
          <w:lang w:val="en-GB"/>
        </w:rPr>
        <w:t xml:space="preserve"> </w:t>
      </w:r>
      <w:r w:rsidRPr="00AD546A">
        <w:rPr>
          <w:rFonts w:asciiTheme="majorHAnsi" w:hAnsiTheme="majorHAnsi"/>
          <w:lang w:val="en-GB"/>
        </w:rPr>
        <w:t>and in line with University policy, UYA</w:t>
      </w:r>
      <w:r w:rsidR="00291ED9" w:rsidRPr="00AD546A">
        <w:rPr>
          <w:rFonts w:asciiTheme="majorHAnsi" w:hAnsiTheme="majorHAnsi"/>
          <w:lang w:val="en-GB"/>
        </w:rPr>
        <w:t xml:space="preserve"> </w:t>
      </w:r>
      <w:r w:rsidRPr="00AD546A">
        <w:rPr>
          <w:rFonts w:asciiTheme="majorHAnsi" w:hAnsiTheme="majorHAnsi"/>
          <w:lang w:val="en-GB"/>
        </w:rPr>
        <w:t>adopts a broad definition of diversity</w:t>
      </w:r>
      <w:r w:rsidR="00291ED9" w:rsidRPr="00AD546A">
        <w:rPr>
          <w:rFonts w:asciiTheme="majorHAnsi" w:hAnsiTheme="majorHAnsi"/>
          <w:lang w:val="en-GB"/>
        </w:rPr>
        <w:t>. It can relate to</w:t>
      </w:r>
      <w:r w:rsidRPr="00AD546A">
        <w:rPr>
          <w:rFonts w:asciiTheme="majorHAnsi" w:hAnsiTheme="majorHAnsi"/>
          <w:lang w:val="en-GB"/>
        </w:rPr>
        <w:t>, for instance,</w:t>
      </w:r>
      <w:r w:rsidR="00291ED9" w:rsidRPr="00AD546A">
        <w:rPr>
          <w:rFonts w:asciiTheme="majorHAnsi" w:hAnsiTheme="majorHAnsi"/>
          <w:lang w:val="en-GB"/>
        </w:rPr>
        <w:t xml:space="preserve"> race, ethnicity, nationality, gender identification, sexuality, social class</w:t>
      </w:r>
      <w:r w:rsidRPr="00AD546A">
        <w:rPr>
          <w:rFonts w:asciiTheme="majorHAnsi" w:hAnsiTheme="majorHAnsi"/>
          <w:lang w:val="en-GB"/>
        </w:rPr>
        <w:t>,</w:t>
      </w:r>
      <w:r w:rsidR="00291ED9" w:rsidRPr="00AD546A">
        <w:rPr>
          <w:rFonts w:asciiTheme="majorHAnsi" w:hAnsiTheme="majorHAnsi"/>
          <w:lang w:val="en-GB"/>
        </w:rPr>
        <w:t xml:space="preserve"> and religion. Other aspect</w:t>
      </w:r>
      <w:r w:rsidR="007A5BE9" w:rsidRPr="00AD546A">
        <w:rPr>
          <w:rFonts w:asciiTheme="majorHAnsi" w:hAnsiTheme="majorHAnsi"/>
          <w:lang w:val="en-GB"/>
        </w:rPr>
        <w:t>s</w:t>
      </w:r>
      <w:r w:rsidR="00291ED9" w:rsidRPr="00AD546A">
        <w:rPr>
          <w:rFonts w:asciiTheme="majorHAnsi" w:hAnsiTheme="majorHAnsi"/>
          <w:lang w:val="en-GB"/>
        </w:rPr>
        <w:t xml:space="preserve"> may also fall within the purview of diversity. The goal is to </w:t>
      </w:r>
      <w:r w:rsidR="00EB6D3A" w:rsidRPr="00AD546A">
        <w:rPr>
          <w:rFonts w:asciiTheme="majorHAnsi" w:hAnsiTheme="majorHAnsi"/>
          <w:lang w:val="en-GB"/>
        </w:rPr>
        <w:t xml:space="preserve">increase the participation of individuals </w:t>
      </w:r>
      <w:r w:rsidR="00A022A6" w:rsidRPr="00AD546A">
        <w:rPr>
          <w:rFonts w:asciiTheme="majorHAnsi" w:hAnsiTheme="majorHAnsi"/>
          <w:lang w:val="en-GB"/>
        </w:rPr>
        <w:t xml:space="preserve">from </w:t>
      </w:r>
      <w:r w:rsidR="00EB6D3A" w:rsidRPr="00AD546A">
        <w:rPr>
          <w:rFonts w:asciiTheme="majorHAnsi" w:hAnsiTheme="majorHAnsi"/>
          <w:lang w:val="en-GB"/>
        </w:rPr>
        <w:t xml:space="preserve">groups that </w:t>
      </w:r>
      <w:proofErr w:type="gramStart"/>
      <w:r w:rsidR="00EB6D3A" w:rsidRPr="00AD546A">
        <w:rPr>
          <w:rFonts w:asciiTheme="majorHAnsi" w:hAnsiTheme="majorHAnsi"/>
          <w:lang w:val="en-GB"/>
        </w:rPr>
        <w:t>are underrepresented</w:t>
      </w:r>
      <w:proofErr w:type="gramEnd"/>
      <w:r w:rsidR="00EB6D3A" w:rsidRPr="00AD546A">
        <w:rPr>
          <w:rFonts w:asciiTheme="majorHAnsi" w:hAnsiTheme="majorHAnsi"/>
          <w:lang w:val="en-GB"/>
        </w:rPr>
        <w:t xml:space="preserve"> in academia. </w:t>
      </w:r>
    </w:p>
    <w:p w14:paraId="7CCDAD2A" w14:textId="77777777" w:rsidR="007363D6" w:rsidRPr="00AD546A" w:rsidRDefault="007363D6" w:rsidP="005D4816">
      <w:pPr>
        <w:spacing w:after="0"/>
        <w:ind w:left="-426"/>
        <w:rPr>
          <w:rFonts w:asciiTheme="majorHAnsi" w:hAnsiTheme="majorHAnsi"/>
          <w:lang w:val="en-GB"/>
        </w:rPr>
      </w:pPr>
    </w:p>
    <w:p w14:paraId="587B7354" w14:textId="16E16A11" w:rsidR="00277E82" w:rsidRDefault="007363D6" w:rsidP="00277E82">
      <w:pPr>
        <w:spacing w:after="0"/>
        <w:ind w:left="-426"/>
        <w:rPr>
          <w:rFonts w:asciiTheme="majorHAnsi" w:hAnsiTheme="majorHAnsi"/>
          <w:lang w:val="en-GB"/>
        </w:rPr>
      </w:pPr>
      <w:r w:rsidRPr="00AD546A">
        <w:rPr>
          <w:rFonts w:asciiTheme="majorHAnsi" w:hAnsiTheme="majorHAnsi"/>
          <w:lang w:val="en-GB"/>
        </w:rPr>
        <w:t>The</w:t>
      </w:r>
      <w:r w:rsidR="00EB6D3A" w:rsidRPr="00AD546A">
        <w:rPr>
          <w:rFonts w:asciiTheme="majorHAnsi" w:hAnsiTheme="majorHAnsi"/>
          <w:lang w:val="en-GB"/>
        </w:rPr>
        <w:t xml:space="preserve"> </w:t>
      </w:r>
      <w:proofErr w:type="gramStart"/>
      <w:r w:rsidR="00EB6D3A" w:rsidRPr="00AD546A">
        <w:rPr>
          <w:rFonts w:asciiTheme="majorHAnsi" w:hAnsiTheme="majorHAnsi"/>
          <w:lang w:val="en-GB"/>
        </w:rPr>
        <w:t>selection</w:t>
      </w:r>
      <w:proofErr w:type="gramEnd"/>
      <w:r w:rsidR="00EB6D3A" w:rsidRPr="00AD546A">
        <w:rPr>
          <w:rFonts w:asciiTheme="majorHAnsi" w:hAnsiTheme="majorHAnsi"/>
          <w:lang w:val="en-GB"/>
        </w:rPr>
        <w:t xml:space="preserve"> of candidates will take place in two rounds. In the first round, the academic qualities of the candidate and their motivation, </w:t>
      </w:r>
      <w:r w:rsidRPr="00AD546A">
        <w:rPr>
          <w:rFonts w:asciiTheme="majorHAnsi" w:hAnsiTheme="majorHAnsi"/>
          <w:lang w:val="en-GB"/>
        </w:rPr>
        <w:t xml:space="preserve">as </w:t>
      </w:r>
      <w:proofErr w:type="gramStart"/>
      <w:r w:rsidR="00EB6D3A" w:rsidRPr="00AD546A">
        <w:rPr>
          <w:rFonts w:asciiTheme="majorHAnsi" w:hAnsiTheme="majorHAnsi"/>
          <w:lang w:val="en-GB"/>
        </w:rPr>
        <w:t>evidenced</w:t>
      </w:r>
      <w:proofErr w:type="gramEnd"/>
      <w:r w:rsidR="00EB6D3A" w:rsidRPr="00AD546A">
        <w:rPr>
          <w:rFonts w:asciiTheme="majorHAnsi" w:hAnsiTheme="majorHAnsi"/>
          <w:lang w:val="en-GB"/>
        </w:rPr>
        <w:t xml:space="preserve"> by the</w:t>
      </w:r>
      <w:r w:rsidRPr="00AD546A">
        <w:rPr>
          <w:rFonts w:asciiTheme="majorHAnsi" w:hAnsiTheme="majorHAnsi"/>
          <w:lang w:val="en-GB"/>
        </w:rPr>
        <w:t>ir</w:t>
      </w:r>
      <w:r w:rsidR="00EB6D3A" w:rsidRPr="00AD546A">
        <w:rPr>
          <w:rFonts w:asciiTheme="majorHAnsi" w:hAnsiTheme="majorHAnsi"/>
          <w:lang w:val="en-GB"/>
        </w:rPr>
        <w:t xml:space="preserve"> </w:t>
      </w:r>
      <w:r w:rsidRPr="00AD546A">
        <w:rPr>
          <w:rFonts w:asciiTheme="majorHAnsi" w:hAnsiTheme="majorHAnsi"/>
          <w:lang w:val="en-GB"/>
        </w:rPr>
        <w:t>CV and nomination form</w:t>
      </w:r>
      <w:r w:rsidR="00EB6D3A" w:rsidRPr="00AD546A">
        <w:rPr>
          <w:rFonts w:asciiTheme="majorHAnsi" w:hAnsiTheme="majorHAnsi"/>
          <w:lang w:val="en-GB"/>
        </w:rPr>
        <w:t xml:space="preserve">, will be </w:t>
      </w:r>
      <w:r w:rsidRPr="00AD546A">
        <w:rPr>
          <w:rFonts w:asciiTheme="majorHAnsi" w:hAnsiTheme="majorHAnsi"/>
          <w:lang w:val="en-GB"/>
        </w:rPr>
        <w:t>assessed</w:t>
      </w:r>
      <w:r w:rsidR="00EB6D3A" w:rsidRPr="00AD546A">
        <w:rPr>
          <w:rFonts w:asciiTheme="majorHAnsi" w:hAnsiTheme="majorHAnsi"/>
          <w:lang w:val="en-GB"/>
        </w:rPr>
        <w:t xml:space="preserve">. In the second round, </w:t>
      </w:r>
      <w:proofErr w:type="gramStart"/>
      <w:r w:rsidR="00EB6D3A" w:rsidRPr="00AD546A">
        <w:rPr>
          <w:rFonts w:asciiTheme="majorHAnsi" w:hAnsiTheme="majorHAnsi"/>
          <w:lang w:val="en-GB"/>
        </w:rPr>
        <w:t xml:space="preserve">approximately </w:t>
      </w:r>
      <w:r w:rsidR="001F5C70">
        <w:rPr>
          <w:rFonts w:asciiTheme="majorHAnsi" w:hAnsiTheme="majorHAnsi"/>
          <w:lang w:val="en-GB"/>
        </w:rPr>
        <w:t>15</w:t>
      </w:r>
      <w:proofErr w:type="gramEnd"/>
      <w:r w:rsidR="00EB6D3A" w:rsidRPr="00AD546A">
        <w:rPr>
          <w:rFonts w:asciiTheme="majorHAnsi" w:hAnsiTheme="majorHAnsi"/>
          <w:lang w:val="en-GB"/>
        </w:rPr>
        <w:t xml:space="preserve"> candidates</w:t>
      </w:r>
      <w:r w:rsidRPr="00AD546A">
        <w:rPr>
          <w:rFonts w:asciiTheme="majorHAnsi" w:hAnsiTheme="majorHAnsi"/>
          <w:lang w:val="en-GB"/>
        </w:rPr>
        <w:t xml:space="preserve"> will be invited for an</w:t>
      </w:r>
      <w:r w:rsidR="00D77198">
        <w:rPr>
          <w:rFonts w:asciiTheme="majorHAnsi" w:hAnsiTheme="majorHAnsi"/>
          <w:lang w:val="en-GB"/>
        </w:rPr>
        <w:t xml:space="preserve"> </w:t>
      </w:r>
      <w:r w:rsidRPr="00AD546A">
        <w:rPr>
          <w:rFonts w:asciiTheme="majorHAnsi" w:hAnsiTheme="majorHAnsi"/>
          <w:lang w:val="en-GB"/>
        </w:rPr>
        <w:lastRenderedPageBreak/>
        <w:t>interview. The interviews will cover candidates’</w:t>
      </w:r>
      <w:r w:rsidR="00EB6D3A" w:rsidRPr="00AD546A">
        <w:rPr>
          <w:rFonts w:asciiTheme="majorHAnsi" w:hAnsiTheme="majorHAnsi"/>
          <w:lang w:val="en-GB"/>
        </w:rPr>
        <w:t xml:space="preserve"> passion </w:t>
      </w:r>
      <w:r w:rsidRPr="00AD546A">
        <w:rPr>
          <w:rFonts w:asciiTheme="majorHAnsi" w:hAnsiTheme="majorHAnsi"/>
          <w:lang w:val="en-GB"/>
        </w:rPr>
        <w:t>for</w:t>
      </w:r>
      <w:r w:rsidR="00EB6D3A" w:rsidRPr="00AD546A">
        <w:rPr>
          <w:rFonts w:asciiTheme="majorHAnsi" w:hAnsiTheme="majorHAnsi"/>
          <w:lang w:val="en-GB"/>
        </w:rPr>
        <w:t xml:space="preserve"> academic research and education</w:t>
      </w:r>
      <w:r w:rsidRPr="00AD546A">
        <w:rPr>
          <w:rFonts w:asciiTheme="majorHAnsi" w:hAnsiTheme="majorHAnsi"/>
          <w:lang w:val="en-GB"/>
        </w:rPr>
        <w:t xml:space="preserve">, </w:t>
      </w:r>
      <w:r w:rsidR="00EB6D3A" w:rsidRPr="00AD546A">
        <w:rPr>
          <w:rFonts w:asciiTheme="majorHAnsi" w:hAnsiTheme="majorHAnsi"/>
          <w:lang w:val="en-GB"/>
        </w:rPr>
        <w:t xml:space="preserve">their motivation to be an active member within the UYA, </w:t>
      </w:r>
      <w:r w:rsidRPr="00AD546A">
        <w:rPr>
          <w:rFonts w:asciiTheme="majorHAnsi" w:hAnsiTheme="majorHAnsi"/>
          <w:lang w:val="en-GB"/>
        </w:rPr>
        <w:t>their ideas for</w:t>
      </w:r>
      <w:r w:rsidR="00EB6D3A" w:rsidRPr="00AD546A">
        <w:rPr>
          <w:rFonts w:asciiTheme="majorHAnsi" w:hAnsiTheme="majorHAnsi"/>
          <w:lang w:val="en-GB"/>
        </w:rPr>
        <w:t xml:space="preserve"> UYA </w:t>
      </w:r>
      <w:r w:rsidRPr="00AD546A">
        <w:rPr>
          <w:rFonts w:asciiTheme="majorHAnsi" w:hAnsiTheme="majorHAnsi"/>
          <w:lang w:val="en-GB"/>
        </w:rPr>
        <w:t>activities, and their thoughts on themes such as</w:t>
      </w:r>
      <w:r w:rsidR="00EB6D3A" w:rsidRPr="00AD546A">
        <w:rPr>
          <w:rFonts w:asciiTheme="majorHAnsi" w:hAnsiTheme="majorHAnsi"/>
          <w:lang w:val="en-GB"/>
        </w:rPr>
        <w:t xml:space="preserve"> inter-/multidisciplinary collaboration and internationalisation in education and research. The </w:t>
      </w:r>
      <w:proofErr w:type="gramStart"/>
      <w:r w:rsidR="00EB6D3A" w:rsidRPr="00AD546A">
        <w:rPr>
          <w:rFonts w:asciiTheme="majorHAnsi" w:hAnsiTheme="majorHAnsi"/>
          <w:lang w:val="en-GB"/>
        </w:rPr>
        <w:t>selection</w:t>
      </w:r>
      <w:proofErr w:type="gramEnd"/>
      <w:r w:rsidR="00EB6D3A" w:rsidRPr="00AD546A">
        <w:rPr>
          <w:rFonts w:asciiTheme="majorHAnsi" w:hAnsiTheme="majorHAnsi"/>
          <w:lang w:val="en-GB"/>
        </w:rPr>
        <w:t xml:space="preserve"> committee stri</w:t>
      </w:r>
      <w:r w:rsidR="00370C33" w:rsidRPr="00AD546A">
        <w:rPr>
          <w:rFonts w:asciiTheme="majorHAnsi" w:hAnsiTheme="majorHAnsi"/>
          <w:lang w:val="en-GB"/>
        </w:rPr>
        <w:t xml:space="preserve">ves towards a proportional </w:t>
      </w:r>
      <w:r w:rsidR="00EB6D3A" w:rsidRPr="00AD546A">
        <w:rPr>
          <w:rFonts w:asciiTheme="majorHAnsi" w:hAnsiTheme="majorHAnsi"/>
          <w:lang w:val="en-GB"/>
        </w:rPr>
        <w:t>representation of alpha-, beta- and gamma</w:t>
      </w:r>
      <w:r w:rsidR="00370C33" w:rsidRPr="00AD546A">
        <w:rPr>
          <w:rFonts w:asciiTheme="majorHAnsi" w:hAnsiTheme="majorHAnsi"/>
          <w:lang w:val="en-GB"/>
        </w:rPr>
        <w:t xml:space="preserve"> disciplines </w:t>
      </w:r>
      <w:r w:rsidRPr="00AD546A">
        <w:rPr>
          <w:rFonts w:asciiTheme="majorHAnsi" w:hAnsiTheme="majorHAnsi"/>
          <w:lang w:val="en-GB"/>
        </w:rPr>
        <w:t xml:space="preserve">within UYA </w:t>
      </w:r>
      <w:r w:rsidR="00370C33" w:rsidRPr="00AD546A">
        <w:rPr>
          <w:rFonts w:asciiTheme="majorHAnsi" w:hAnsiTheme="majorHAnsi"/>
          <w:lang w:val="en-GB"/>
        </w:rPr>
        <w:t xml:space="preserve">as well as a </w:t>
      </w:r>
      <w:r w:rsidR="00A022A6" w:rsidRPr="00AD546A">
        <w:rPr>
          <w:rFonts w:asciiTheme="majorHAnsi" w:hAnsiTheme="majorHAnsi"/>
          <w:lang w:val="en-GB"/>
        </w:rPr>
        <w:t xml:space="preserve">balanced </w:t>
      </w:r>
      <w:r w:rsidR="00370C33" w:rsidRPr="00AD546A">
        <w:rPr>
          <w:rFonts w:asciiTheme="majorHAnsi" w:hAnsiTheme="majorHAnsi"/>
          <w:lang w:val="en-GB"/>
        </w:rPr>
        <w:t xml:space="preserve">representation in relation to gender and </w:t>
      </w:r>
      <w:r w:rsidR="00A022A6" w:rsidRPr="00AD546A">
        <w:rPr>
          <w:rFonts w:asciiTheme="majorHAnsi" w:hAnsiTheme="majorHAnsi"/>
          <w:lang w:val="en-GB"/>
        </w:rPr>
        <w:t xml:space="preserve">other forms of </w:t>
      </w:r>
      <w:r w:rsidR="00370C33" w:rsidRPr="00AD546A">
        <w:rPr>
          <w:rFonts w:asciiTheme="majorHAnsi" w:hAnsiTheme="majorHAnsi"/>
          <w:lang w:val="en-GB"/>
        </w:rPr>
        <w:t xml:space="preserve">diversity. The detailed </w:t>
      </w:r>
      <w:proofErr w:type="gramStart"/>
      <w:r w:rsidR="00370C33" w:rsidRPr="00AD546A">
        <w:rPr>
          <w:rFonts w:asciiTheme="majorHAnsi" w:hAnsiTheme="majorHAnsi"/>
          <w:lang w:val="en-GB"/>
        </w:rPr>
        <w:t>selection</w:t>
      </w:r>
      <w:proofErr w:type="gramEnd"/>
      <w:r w:rsidR="00370C33" w:rsidRPr="00AD546A">
        <w:rPr>
          <w:rFonts w:asciiTheme="majorHAnsi" w:hAnsiTheme="majorHAnsi"/>
          <w:lang w:val="en-GB"/>
        </w:rPr>
        <w:t xml:space="preserve"> procedure can be found in the attached selection regulations.</w:t>
      </w:r>
    </w:p>
    <w:p w14:paraId="24480A2C" w14:textId="77777777" w:rsidR="00277E82" w:rsidRDefault="00277E82" w:rsidP="00277E82">
      <w:pPr>
        <w:spacing w:after="0"/>
        <w:ind w:left="-426"/>
        <w:rPr>
          <w:rFonts w:asciiTheme="majorHAnsi" w:hAnsiTheme="majorHAnsi"/>
          <w:lang w:val="en-GB"/>
        </w:rPr>
      </w:pPr>
    </w:p>
    <w:p w14:paraId="4A4A7C65" w14:textId="72D80A70" w:rsidR="00A70EEB" w:rsidRPr="00AD546A" w:rsidRDefault="00C73B07" w:rsidP="00A70EEB">
      <w:pPr>
        <w:spacing w:after="0"/>
        <w:ind w:left="-426"/>
        <w:rPr>
          <w:rFonts w:asciiTheme="majorHAnsi" w:hAnsiTheme="majorHAnsi"/>
          <w:b/>
          <w:lang w:val="en-GB"/>
        </w:rPr>
      </w:pPr>
      <w:r w:rsidRPr="00AD546A">
        <w:rPr>
          <w:rFonts w:asciiTheme="majorHAnsi" w:hAnsiTheme="majorHAnsi"/>
          <w:b/>
          <w:lang w:val="en-GB"/>
        </w:rPr>
        <w:t>The Mission of the Utrecht Young Academy</w:t>
      </w:r>
    </w:p>
    <w:p w14:paraId="77A158CD" w14:textId="77777777" w:rsidR="007363D6" w:rsidRPr="00AD546A" w:rsidRDefault="007363D6" w:rsidP="00C73B07">
      <w:pPr>
        <w:spacing w:after="0"/>
        <w:ind w:left="-426"/>
        <w:rPr>
          <w:rFonts w:asciiTheme="majorHAnsi" w:hAnsiTheme="majorHAnsi"/>
          <w:lang w:val="en-GB"/>
        </w:rPr>
      </w:pPr>
    </w:p>
    <w:p w14:paraId="58F4B7A9" w14:textId="1C148FC2" w:rsidR="00C73B07" w:rsidRPr="00AD546A" w:rsidRDefault="00C73B07" w:rsidP="00C73B07">
      <w:pPr>
        <w:spacing w:after="0"/>
        <w:ind w:left="-426"/>
        <w:rPr>
          <w:rFonts w:asciiTheme="majorHAnsi" w:hAnsiTheme="majorHAnsi"/>
          <w:lang w:val="en-GB"/>
        </w:rPr>
      </w:pPr>
      <w:r w:rsidRPr="00AD546A">
        <w:rPr>
          <w:rFonts w:asciiTheme="majorHAnsi" w:hAnsiTheme="majorHAnsi"/>
          <w:lang w:val="en-GB"/>
        </w:rPr>
        <w:t xml:space="preserve">The mission of the </w:t>
      </w:r>
      <w:r w:rsidR="007363D6" w:rsidRPr="00AD546A">
        <w:rPr>
          <w:rFonts w:asciiTheme="majorHAnsi" w:hAnsiTheme="majorHAnsi"/>
          <w:lang w:val="en-GB"/>
        </w:rPr>
        <w:t>UYA</w:t>
      </w:r>
      <w:r w:rsidRPr="00AD546A">
        <w:rPr>
          <w:rFonts w:asciiTheme="majorHAnsi" w:hAnsiTheme="majorHAnsi"/>
          <w:lang w:val="en-GB"/>
        </w:rPr>
        <w:t xml:space="preserve"> can </w:t>
      </w:r>
      <w:proofErr w:type="gramStart"/>
      <w:r w:rsidRPr="00AD546A">
        <w:rPr>
          <w:rFonts w:asciiTheme="majorHAnsi" w:hAnsiTheme="majorHAnsi"/>
          <w:lang w:val="en-GB"/>
        </w:rPr>
        <w:t>be split</w:t>
      </w:r>
      <w:proofErr w:type="gramEnd"/>
      <w:r w:rsidRPr="00AD546A">
        <w:rPr>
          <w:rFonts w:asciiTheme="majorHAnsi" w:hAnsiTheme="majorHAnsi"/>
          <w:lang w:val="en-GB"/>
        </w:rPr>
        <w:t xml:space="preserve"> up in three areas: academia, policy</w:t>
      </w:r>
      <w:r w:rsidR="00CF7B0B" w:rsidRPr="00AD546A">
        <w:rPr>
          <w:rFonts w:asciiTheme="majorHAnsi" w:hAnsiTheme="majorHAnsi"/>
          <w:lang w:val="en-GB"/>
        </w:rPr>
        <w:t>,</w:t>
      </w:r>
      <w:r w:rsidRPr="00AD546A">
        <w:rPr>
          <w:rFonts w:asciiTheme="majorHAnsi" w:hAnsiTheme="majorHAnsi"/>
          <w:lang w:val="en-GB"/>
        </w:rPr>
        <w:t xml:space="preserve"> and society.</w:t>
      </w:r>
    </w:p>
    <w:p w14:paraId="3833F369" w14:textId="6FB61892" w:rsidR="0040145F" w:rsidRPr="00AD546A" w:rsidRDefault="00C73B07" w:rsidP="0040145F">
      <w:pPr>
        <w:spacing w:after="0"/>
        <w:ind w:left="-426"/>
        <w:rPr>
          <w:rFonts w:asciiTheme="majorHAnsi" w:hAnsiTheme="majorHAnsi"/>
          <w:i/>
          <w:lang w:val="en-GB"/>
        </w:rPr>
      </w:pPr>
      <w:r w:rsidRPr="00AD546A">
        <w:rPr>
          <w:rFonts w:asciiTheme="majorHAnsi" w:hAnsiTheme="majorHAnsi"/>
          <w:i/>
          <w:lang w:val="en-GB"/>
        </w:rPr>
        <w:t xml:space="preserve"> </w:t>
      </w:r>
    </w:p>
    <w:p w14:paraId="2A41A5B5" w14:textId="77777777" w:rsidR="0040145F" w:rsidRPr="00AD546A" w:rsidRDefault="0040145F" w:rsidP="0040145F">
      <w:pPr>
        <w:spacing w:after="0"/>
        <w:ind w:left="-426"/>
        <w:rPr>
          <w:rFonts w:asciiTheme="majorHAnsi" w:hAnsiTheme="majorHAnsi"/>
          <w:b/>
          <w:bCs/>
          <w:i/>
          <w:lang w:val="en-GB"/>
        </w:rPr>
      </w:pPr>
      <w:r w:rsidRPr="00AD546A">
        <w:rPr>
          <w:rFonts w:asciiTheme="majorHAnsi" w:hAnsiTheme="majorHAnsi"/>
          <w:b/>
          <w:bCs/>
          <w:i/>
          <w:lang w:val="en-GB"/>
        </w:rPr>
        <w:t>Utrecht Young Academy and Academia</w:t>
      </w:r>
    </w:p>
    <w:p w14:paraId="337EE174" w14:textId="77777777" w:rsidR="0040145F" w:rsidRPr="00AD546A" w:rsidRDefault="0040145F" w:rsidP="0040145F">
      <w:pPr>
        <w:numPr>
          <w:ilvl w:val="0"/>
          <w:numId w:val="22"/>
        </w:numPr>
        <w:spacing w:after="0"/>
        <w:rPr>
          <w:rFonts w:asciiTheme="majorHAnsi" w:hAnsiTheme="majorHAnsi"/>
          <w:lang w:val="en-GB"/>
        </w:rPr>
      </w:pPr>
      <w:r w:rsidRPr="00AD546A">
        <w:rPr>
          <w:rFonts w:asciiTheme="majorHAnsi" w:hAnsiTheme="majorHAnsi"/>
          <w:lang w:val="en-GB"/>
        </w:rPr>
        <w:t>the UYA is a collaboration platform and network for the exchange and generation of ideas among young academics in Utrecht, the Netherlands, and the world;</w:t>
      </w:r>
    </w:p>
    <w:p w14:paraId="259BF62C" w14:textId="525560F8" w:rsidR="0040145F" w:rsidRPr="00AD546A" w:rsidRDefault="0040145F" w:rsidP="0040145F">
      <w:pPr>
        <w:numPr>
          <w:ilvl w:val="0"/>
          <w:numId w:val="22"/>
        </w:numPr>
        <w:spacing w:after="0"/>
        <w:rPr>
          <w:rFonts w:asciiTheme="majorHAnsi" w:hAnsiTheme="majorHAnsi"/>
          <w:lang w:val="en-GB"/>
        </w:rPr>
      </w:pPr>
      <w:r w:rsidRPr="00AD546A">
        <w:rPr>
          <w:rFonts w:asciiTheme="majorHAnsi" w:hAnsiTheme="majorHAnsi"/>
          <w:lang w:val="en-GB"/>
        </w:rPr>
        <w:t xml:space="preserve">the UYA is committed to </w:t>
      </w:r>
      <w:proofErr w:type="spellStart"/>
      <w:r w:rsidRPr="00AD546A">
        <w:rPr>
          <w:rFonts w:asciiTheme="majorHAnsi" w:hAnsiTheme="majorHAnsi"/>
          <w:lang w:val="en-GB"/>
        </w:rPr>
        <w:t>multidisciplinarity</w:t>
      </w:r>
      <w:proofErr w:type="spellEnd"/>
      <w:r w:rsidRPr="00AD546A">
        <w:rPr>
          <w:rFonts w:asciiTheme="majorHAnsi" w:hAnsiTheme="majorHAnsi"/>
          <w:lang w:val="en-GB"/>
        </w:rPr>
        <w:t xml:space="preserve"> and inclusivity in research and education;</w:t>
      </w:r>
      <w:r w:rsidR="00F02FF7" w:rsidRPr="00AD546A">
        <w:rPr>
          <w:rFonts w:asciiTheme="majorHAnsi" w:hAnsiTheme="majorHAnsi"/>
          <w:lang w:val="en-GB"/>
        </w:rPr>
        <w:t xml:space="preserve"> </w:t>
      </w:r>
    </w:p>
    <w:p w14:paraId="6B3FBBB4" w14:textId="145E4586" w:rsidR="0040145F" w:rsidRPr="00AD546A" w:rsidRDefault="0040145F" w:rsidP="0040145F">
      <w:pPr>
        <w:numPr>
          <w:ilvl w:val="0"/>
          <w:numId w:val="22"/>
        </w:numPr>
        <w:spacing w:after="0"/>
        <w:rPr>
          <w:rFonts w:asciiTheme="majorHAnsi" w:hAnsiTheme="majorHAnsi"/>
          <w:lang w:val="en-GB"/>
        </w:rPr>
      </w:pPr>
      <w:r w:rsidRPr="00AD546A">
        <w:rPr>
          <w:rFonts w:asciiTheme="majorHAnsi" w:hAnsiTheme="majorHAnsi"/>
          <w:lang w:val="en-GB"/>
        </w:rPr>
        <w:t>the UYA promot</w:t>
      </w:r>
      <w:r w:rsidR="00F02FF7" w:rsidRPr="00AD546A">
        <w:rPr>
          <w:rFonts w:asciiTheme="majorHAnsi" w:hAnsiTheme="majorHAnsi"/>
          <w:lang w:val="en-GB"/>
        </w:rPr>
        <w:t>es open science within academia;</w:t>
      </w:r>
    </w:p>
    <w:p w14:paraId="0710D60D" w14:textId="77777777" w:rsidR="0040145F" w:rsidRPr="00AD546A" w:rsidRDefault="0040145F" w:rsidP="0040145F">
      <w:pPr>
        <w:spacing w:after="0"/>
        <w:ind w:left="-426"/>
        <w:rPr>
          <w:rFonts w:asciiTheme="majorHAnsi" w:hAnsiTheme="majorHAnsi"/>
          <w:b/>
          <w:bCs/>
          <w:i/>
          <w:lang w:val="en-GB"/>
        </w:rPr>
      </w:pPr>
      <w:r w:rsidRPr="00AD546A">
        <w:rPr>
          <w:rFonts w:asciiTheme="majorHAnsi" w:hAnsiTheme="majorHAnsi"/>
          <w:b/>
          <w:bCs/>
          <w:i/>
          <w:lang w:val="en-GB"/>
        </w:rPr>
        <w:t>Utrecht Young Academy and Policy</w:t>
      </w:r>
    </w:p>
    <w:p w14:paraId="2BF070F0" w14:textId="3075F41E" w:rsidR="0040145F" w:rsidRPr="00AD546A" w:rsidRDefault="0040145F" w:rsidP="0040145F">
      <w:pPr>
        <w:numPr>
          <w:ilvl w:val="0"/>
          <w:numId w:val="23"/>
        </w:numPr>
        <w:spacing w:after="0"/>
        <w:rPr>
          <w:rFonts w:asciiTheme="majorHAnsi" w:hAnsiTheme="majorHAnsi"/>
          <w:lang w:val="en-GB"/>
        </w:rPr>
      </w:pPr>
      <w:r w:rsidRPr="00AD546A">
        <w:rPr>
          <w:rFonts w:asciiTheme="majorHAnsi" w:hAnsiTheme="majorHAnsi"/>
          <w:lang w:val="en-GB"/>
        </w:rPr>
        <w:t>the UYA contributes actively to evidence-based policy on all levels of government both in and outside the university;</w:t>
      </w:r>
    </w:p>
    <w:p w14:paraId="42297437" w14:textId="31664EE9" w:rsidR="0040145F" w:rsidRPr="00AD546A" w:rsidRDefault="0040145F" w:rsidP="0040145F">
      <w:pPr>
        <w:numPr>
          <w:ilvl w:val="0"/>
          <w:numId w:val="23"/>
        </w:numPr>
        <w:spacing w:after="0"/>
        <w:rPr>
          <w:rFonts w:asciiTheme="majorHAnsi" w:hAnsiTheme="majorHAnsi"/>
          <w:lang w:val="en-GB"/>
        </w:rPr>
      </w:pPr>
      <w:r w:rsidRPr="00AD546A">
        <w:rPr>
          <w:rFonts w:asciiTheme="majorHAnsi" w:hAnsiTheme="majorHAnsi"/>
          <w:lang w:val="en-GB"/>
        </w:rPr>
        <w:t xml:space="preserve">the UYA gives a voice to young academics by reaching out to </w:t>
      </w:r>
      <w:proofErr w:type="gramStart"/>
      <w:r w:rsidRPr="00AD546A">
        <w:rPr>
          <w:rFonts w:asciiTheme="majorHAnsi" w:hAnsiTheme="majorHAnsi"/>
          <w:lang w:val="en-GB"/>
        </w:rPr>
        <w:t>policy-makers</w:t>
      </w:r>
      <w:proofErr w:type="gramEnd"/>
      <w:r w:rsidRPr="00AD546A">
        <w:rPr>
          <w:rFonts w:asciiTheme="majorHAnsi" w:hAnsiTheme="majorHAnsi"/>
          <w:lang w:val="en-GB"/>
        </w:rPr>
        <w:t xml:space="preserve"> in order to influence science and educatio</w:t>
      </w:r>
      <w:r w:rsidR="00F02FF7" w:rsidRPr="00AD546A">
        <w:rPr>
          <w:rFonts w:asciiTheme="majorHAnsi" w:hAnsiTheme="majorHAnsi"/>
          <w:lang w:val="en-GB"/>
        </w:rPr>
        <w:t>n policy in and outside Utrecht;</w:t>
      </w:r>
    </w:p>
    <w:p w14:paraId="4B5C3154" w14:textId="77777777" w:rsidR="0040145F" w:rsidRPr="00AD546A" w:rsidRDefault="0040145F" w:rsidP="0040145F">
      <w:pPr>
        <w:spacing w:after="0"/>
        <w:ind w:left="-426"/>
        <w:rPr>
          <w:rFonts w:asciiTheme="majorHAnsi" w:hAnsiTheme="majorHAnsi"/>
          <w:b/>
          <w:bCs/>
          <w:i/>
          <w:lang w:val="en-GB"/>
        </w:rPr>
      </w:pPr>
      <w:r w:rsidRPr="00AD546A">
        <w:rPr>
          <w:rFonts w:asciiTheme="majorHAnsi" w:hAnsiTheme="majorHAnsi"/>
          <w:b/>
          <w:bCs/>
          <w:i/>
          <w:lang w:val="en-GB"/>
        </w:rPr>
        <w:t>Utrecht Young Academy and Society</w:t>
      </w:r>
    </w:p>
    <w:p w14:paraId="2ADD4B11" w14:textId="77777777" w:rsidR="0040145F" w:rsidRPr="00AD546A" w:rsidRDefault="0040145F" w:rsidP="0040145F">
      <w:pPr>
        <w:numPr>
          <w:ilvl w:val="0"/>
          <w:numId w:val="24"/>
        </w:numPr>
        <w:spacing w:after="0"/>
        <w:rPr>
          <w:rFonts w:asciiTheme="majorHAnsi" w:hAnsiTheme="majorHAnsi"/>
          <w:lang w:val="en-GB"/>
        </w:rPr>
      </w:pPr>
      <w:r w:rsidRPr="00AD546A">
        <w:rPr>
          <w:rFonts w:asciiTheme="majorHAnsi" w:hAnsiTheme="majorHAnsi"/>
          <w:lang w:val="en-GB"/>
        </w:rPr>
        <w:t>the UYA makes science accessible and promotes open science in society; </w:t>
      </w:r>
    </w:p>
    <w:p w14:paraId="0695A611" w14:textId="519F6900" w:rsidR="0040145F" w:rsidRPr="00AD546A" w:rsidRDefault="0040145F" w:rsidP="0040145F">
      <w:pPr>
        <w:numPr>
          <w:ilvl w:val="0"/>
          <w:numId w:val="24"/>
        </w:numPr>
        <w:spacing w:after="0"/>
        <w:rPr>
          <w:rFonts w:asciiTheme="majorHAnsi" w:hAnsiTheme="majorHAnsi"/>
          <w:lang w:val="en-GB"/>
        </w:rPr>
      </w:pPr>
      <w:r w:rsidRPr="00AD546A">
        <w:rPr>
          <w:rFonts w:asciiTheme="majorHAnsi" w:hAnsiTheme="majorHAnsi"/>
          <w:lang w:val="en-GB"/>
        </w:rPr>
        <w:t>the UYA promotes scholarly thinking in society;</w:t>
      </w:r>
      <w:r w:rsidR="007363D6" w:rsidRPr="00AD546A">
        <w:rPr>
          <w:rFonts w:asciiTheme="majorHAnsi" w:hAnsiTheme="majorHAnsi"/>
          <w:lang w:val="en-GB"/>
        </w:rPr>
        <w:t xml:space="preserve"> and</w:t>
      </w:r>
    </w:p>
    <w:p w14:paraId="36109A51" w14:textId="77777777" w:rsidR="0040145F" w:rsidRPr="00AD546A" w:rsidRDefault="0040145F" w:rsidP="0040145F">
      <w:pPr>
        <w:numPr>
          <w:ilvl w:val="0"/>
          <w:numId w:val="24"/>
        </w:numPr>
        <w:spacing w:after="0"/>
        <w:rPr>
          <w:rFonts w:asciiTheme="majorHAnsi" w:hAnsiTheme="majorHAnsi"/>
          <w:lang w:val="en-GB"/>
        </w:rPr>
      </w:pPr>
      <w:r w:rsidRPr="00AD546A">
        <w:rPr>
          <w:rFonts w:asciiTheme="majorHAnsi" w:hAnsiTheme="majorHAnsi"/>
          <w:lang w:val="en-GB"/>
        </w:rPr>
        <w:t>the UYA stimulates an open discussion about the role of university in society.</w:t>
      </w:r>
    </w:p>
    <w:p w14:paraId="007CDAA7" w14:textId="77777777" w:rsidR="008314DC" w:rsidRPr="00AD546A" w:rsidRDefault="008314DC" w:rsidP="00620B09">
      <w:pPr>
        <w:spacing w:after="0"/>
        <w:rPr>
          <w:rFonts w:asciiTheme="majorHAnsi" w:hAnsiTheme="majorHAnsi"/>
          <w:b/>
          <w:lang w:val="en-GB"/>
        </w:rPr>
      </w:pPr>
    </w:p>
    <w:p w14:paraId="0DEC03CC" w14:textId="77777777" w:rsidR="00F275B2" w:rsidRPr="00AD546A" w:rsidRDefault="00F275B2" w:rsidP="00361AAA">
      <w:pPr>
        <w:spacing w:after="0"/>
        <w:ind w:left="-426"/>
        <w:rPr>
          <w:rFonts w:asciiTheme="majorHAnsi" w:hAnsiTheme="majorHAnsi"/>
          <w:b/>
          <w:lang w:val="en-GB"/>
        </w:rPr>
      </w:pPr>
      <w:r w:rsidRPr="00AD546A">
        <w:rPr>
          <w:rFonts w:asciiTheme="majorHAnsi" w:hAnsiTheme="majorHAnsi"/>
          <w:b/>
          <w:lang w:val="en-GB"/>
        </w:rPr>
        <w:t>The nomination</w:t>
      </w:r>
    </w:p>
    <w:p w14:paraId="1BC79002" w14:textId="3EDD40C8" w:rsidR="00F275B2" w:rsidRPr="00AD546A" w:rsidRDefault="007363D6" w:rsidP="00361AAA">
      <w:pPr>
        <w:spacing w:after="0"/>
        <w:ind w:left="-426"/>
        <w:rPr>
          <w:rFonts w:asciiTheme="majorHAnsi" w:hAnsiTheme="majorHAnsi"/>
          <w:lang w:val="en-GB"/>
        </w:rPr>
      </w:pPr>
      <w:r w:rsidRPr="00AD546A">
        <w:rPr>
          <w:rFonts w:asciiTheme="majorHAnsi" w:hAnsiTheme="majorHAnsi"/>
          <w:lang w:val="en-GB"/>
        </w:rPr>
        <w:t>N</w:t>
      </w:r>
      <w:r w:rsidR="00F275B2" w:rsidRPr="00AD546A">
        <w:rPr>
          <w:rFonts w:asciiTheme="majorHAnsi" w:hAnsiTheme="majorHAnsi"/>
          <w:lang w:val="en-GB"/>
        </w:rPr>
        <w:t>omination</w:t>
      </w:r>
      <w:r w:rsidRPr="00AD546A">
        <w:rPr>
          <w:rFonts w:asciiTheme="majorHAnsi" w:hAnsiTheme="majorHAnsi"/>
          <w:lang w:val="en-GB"/>
        </w:rPr>
        <w:t>s</w:t>
      </w:r>
      <w:r w:rsidR="00F275B2" w:rsidRPr="00AD546A">
        <w:rPr>
          <w:rFonts w:asciiTheme="majorHAnsi" w:hAnsiTheme="majorHAnsi"/>
          <w:lang w:val="en-GB"/>
        </w:rPr>
        <w:t xml:space="preserve"> should include the nomination form and a CV as a separate attachment</w:t>
      </w:r>
      <w:r w:rsidRPr="00AD546A">
        <w:rPr>
          <w:rFonts w:asciiTheme="majorHAnsi" w:hAnsiTheme="majorHAnsi"/>
          <w:lang w:val="en-GB"/>
        </w:rPr>
        <w:t xml:space="preserve"> (properly labelled with the candidates</w:t>
      </w:r>
      <w:r w:rsidR="00CF7B0B" w:rsidRPr="00AD546A">
        <w:rPr>
          <w:rFonts w:asciiTheme="majorHAnsi" w:hAnsiTheme="majorHAnsi"/>
          <w:lang w:val="en-GB"/>
        </w:rPr>
        <w:t>’</w:t>
      </w:r>
      <w:r w:rsidRPr="00AD546A">
        <w:rPr>
          <w:rFonts w:asciiTheme="majorHAnsi" w:hAnsiTheme="majorHAnsi"/>
          <w:lang w:val="en-GB"/>
        </w:rPr>
        <w:t xml:space="preserve"> first and last names)</w:t>
      </w:r>
      <w:r w:rsidR="00F275B2" w:rsidRPr="00AD546A">
        <w:rPr>
          <w:rFonts w:asciiTheme="majorHAnsi" w:hAnsiTheme="majorHAnsi"/>
          <w:lang w:val="en-GB"/>
        </w:rPr>
        <w:t xml:space="preserve">. The nomination </w:t>
      </w:r>
      <w:r w:rsidRPr="00AD546A">
        <w:rPr>
          <w:rFonts w:asciiTheme="majorHAnsi" w:hAnsiTheme="majorHAnsi"/>
          <w:lang w:val="en-GB"/>
        </w:rPr>
        <w:t xml:space="preserve">form </w:t>
      </w:r>
      <w:r w:rsidR="00F275B2" w:rsidRPr="00AD546A">
        <w:rPr>
          <w:rFonts w:asciiTheme="majorHAnsi" w:hAnsiTheme="majorHAnsi"/>
          <w:lang w:val="en-GB"/>
        </w:rPr>
        <w:t xml:space="preserve">and CV must be </w:t>
      </w:r>
      <w:proofErr w:type="gramStart"/>
      <w:r w:rsidR="00F275B2" w:rsidRPr="00AD546A">
        <w:rPr>
          <w:rFonts w:asciiTheme="majorHAnsi" w:hAnsiTheme="majorHAnsi"/>
          <w:lang w:val="en-GB"/>
        </w:rPr>
        <w:t>submitted</w:t>
      </w:r>
      <w:proofErr w:type="gramEnd"/>
      <w:r w:rsidR="00F275B2" w:rsidRPr="00AD546A">
        <w:rPr>
          <w:rFonts w:asciiTheme="majorHAnsi" w:hAnsiTheme="majorHAnsi"/>
          <w:lang w:val="en-GB"/>
        </w:rPr>
        <w:t xml:space="preserve"> in English. The nomination form asks for a characterisation of the research, a description of the academic productivity</w:t>
      </w:r>
      <w:r w:rsidRPr="00AD546A">
        <w:rPr>
          <w:rFonts w:asciiTheme="majorHAnsi" w:hAnsiTheme="majorHAnsi"/>
          <w:lang w:val="en-GB"/>
        </w:rPr>
        <w:t>,</w:t>
      </w:r>
      <w:r w:rsidR="00F275B2" w:rsidRPr="00AD546A">
        <w:rPr>
          <w:rFonts w:asciiTheme="majorHAnsi" w:hAnsiTheme="majorHAnsi"/>
          <w:lang w:val="en-GB"/>
        </w:rPr>
        <w:t xml:space="preserve"> and an overview of the five best/most important publications of the candidate. It furthermore asks for activities and vision</w:t>
      </w:r>
      <w:r w:rsidRPr="00AD546A">
        <w:rPr>
          <w:rFonts w:asciiTheme="majorHAnsi" w:hAnsiTheme="majorHAnsi"/>
          <w:lang w:val="en-GB"/>
        </w:rPr>
        <w:t xml:space="preserve"> of the candidate</w:t>
      </w:r>
      <w:r w:rsidR="00F275B2" w:rsidRPr="00AD546A">
        <w:rPr>
          <w:rFonts w:asciiTheme="majorHAnsi" w:hAnsiTheme="majorHAnsi"/>
          <w:lang w:val="en-GB"/>
        </w:rPr>
        <w:t xml:space="preserve"> in the field of academia and society</w:t>
      </w:r>
      <w:r w:rsidRPr="00AD546A">
        <w:rPr>
          <w:rFonts w:asciiTheme="majorHAnsi" w:hAnsiTheme="majorHAnsi"/>
          <w:lang w:val="en-GB"/>
        </w:rPr>
        <w:t>,</w:t>
      </w:r>
      <w:r w:rsidR="00F275B2" w:rsidRPr="00AD546A">
        <w:rPr>
          <w:rFonts w:asciiTheme="majorHAnsi" w:hAnsiTheme="majorHAnsi"/>
          <w:lang w:val="en-GB"/>
        </w:rPr>
        <w:t xml:space="preserve"> </w:t>
      </w:r>
      <w:r w:rsidRPr="00AD546A">
        <w:rPr>
          <w:rFonts w:asciiTheme="majorHAnsi" w:hAnsiTheme="majorHAnsi"/>
          <w:lang w:val="en-GB"/>
        </w:rPr>
        <w:t>as well as</w:t>
      </w:r>
      <w:r w:rsidR="00F275B2" w:rsidRPr="00AD546A">
        <w:rPr>
          <w:rFonts w:asciiTheme="majorHAnsi" w:hAnsiTheme="majorHAnsi"/>
          <w:lang w:val="en-GB"/>
        </w:rPr>
        <w:t xml:space="preserve"> their experiences and vision in relation to internationalisation and inter- and </w:t>
      </w:r>
      <w:proofErr w:type="spellStart"/>
      <w:r w:rsidR="00F275B2" w:rsidRPr="00AD546A">
        <w:rPr>
          <w:rFonts w:asciiTheme="majorHAnsi" w:hAnsiTheme="majorHAnsi"/>
          <w:lang w:val="en-GB"/>
        </w:rPr>
        <w:t>multidisciplinarity</w:t>
      </w:r>
      <w:proofErr w:type="spellEnd"/>
      <w:r w:rsidR="00F275B2" w:rsidRPr="00AD546A">
        <w:rPr>
          <w:rFonts w:asciiTheme="majorHAnsi" w:hAnsiTheme="majorHAnsi"/>
          <w:lang w:val="en-GB"/>
        </w:rPr>
        <w:t xml:space="preserve"> in research and education. Finally, we ask for activities that the candidate would like to undertake within the context of the </w:t>
      </w:r>
      <w:r w:rsidR="00221F17" w:rsidRPr="00AD546A">
        <w:rPr>
          <w:rFonts w:asciiTheme="majorHAnsi" w:hAnsiTheme="majorHAnsi"/>
          <w:lang w:val="en-GB"/>
        </w:rPr>
        <w:t>UYA</w:t>
      </w:r>
      <w:r w:rsidR="00F275B2" w:rsidRPr="00AD546A">
        <w:rPr>
          <w:rFonts w:asciiTheme="majorHAnsi" w:hAnsiTheme="majorHAnsi"/>
          <w:lang w:val="en-GB"/>
        </w:rPr>
        <w:t>.</w:t>
      </w:r>
    </w:p>
    <w:p w14:paraId="761D7AE6" w14:textId="77777777" w:rsidR="00F275B2" w:rsidRPr="00AD546A" w:rsidRDefault="00F275B2" w:rsidP="00361AAA">
      <w:pPr>
        <w:spacing w:after="0"/>
        <w:ind w:left="-426"/>
        <w:rPr>
          <w:rFonts w:asciiTheme="majorHAnsi" w:hAnsiTheme="majorHAnsi"/>
          <w:lang w:val="en-GB"/>
        </w:rPr>
      </w:pPr>
    </w:p>
    <w:p w14:paraId="43AF65C5" w14:textId="170AEE9A" w:rsidR="00E30F78" w:rsidRPr="009A1249" w:rsidRDefault="00F275B2" w:rsidP="00E30F78">
      <w:pPr>
        <w:spacing w:after="0"/>
        <w:ind w:left="-426"/>
        <w:rPr>
          <w:rFonts w:asciiTheme="majorHAnsi" w:hAnsiTheme="majorHAnsi"/>
          <w:b/>
          <w:lang w:val="en-GB"/>
        </w:rPr>
      </w:pPr>
      <w:r w:rsidRPr="00133FBE">
        <w:rPr>
          <w:rFonts w:asciiTheme="majorHAnsi" w:hAnsiTheme="majorHAnsi"/>
          <w:lang w:val="en-GB"/>
        </w:rPr>
        <w:lastRenderedPageBreak/>
        <w:t xml:space="preserve">The deadline for </w:t>
      </w:r>
      <w:proofErr w:type="gramStart"/>
      <w:r w:rsidRPr="00133FBE">
        <w:rPr>
          <w:rFonts w:asciiTheme="majorHAnsi" w:hAnsiTheme="majorHAnsi"/>
          <w:lang w:val="en-GB"/>
        </w:rPr>
        <w:t>submitting</w:t>
      </w:r>
      <w:proofErr w:type="gramEnd"/>
      <w:r w:rsidRPr="00133FBE">
        <w:rPr>
          <w:rFonts w:asciiTheme="majorHAnsi" w:hAnsiTheme="majorHAnsi"/>
          <w:lang w:val="en-GB"/>
        </w:rPr>
        <w:t xml:space="preserve"> nominations</w:t>
      </w:r>
      <w:r w:rsidR="00133FBE" w:rsidRPr="00133FBE">
        <w:rPr>
          <w:rFonts w:asciiTheme="majorHAnsi" w:hAnsiTheme="majorHAnsi"/>
          <w:lang w:val="en-GB"/>
        </w:rPr>
        <w:t xml:space="preserve"> is</w:t>
      </w:r>
      <w:r w:rsidR="00361AAA" w:rsidRPr="00133FBE">
        <w:rPr>
          <w:rFonts w:asciiTheme="majorHAnsi" w:hAnsiTheme="majorHAnsi"/>
          <w:lang w:val="en-GB"/>
        </w:rPr>
        <w:t xml:space="preserve"> </w:t>
      </w:r>
      <w:r w:rsidR="0054162F" w:rsidRPr="00133FBE">
        <w:rPr>
          <w:rFonts w:asciiTheme="majorHAnsi" w:hAnsiTheme="majorHAnsi"/>
          <w:b/>
          <w:bCs/>
          <w:lang w:val="en-GB"/>
        </w:rPr>
        <w:t>November</w:t>
      </w:r>
      <w:r w:rsidR="009A1249" w:rsidRPr="00133FBE">
        <w:rPr>
          <w:rFonts w:asciiTheme="majorHAnsi" w:hAnsiTheme="majorHAnsi"/>
          <w:b/>
          <w:bCs/>
          <w:lang w:val="en-GB"/>
        </w:rPr>
        <w:t xml:space="preserve"> 12,</w:t>
      </w:r>
      <w:r w:rsidR="0054162F" w:rsidRPr="00133FBE">
        <w:rPr>
          <w:rFonts w:asciiTheme="majorHAnsi" w:hAnsiTheme="majorHAnsi"/>
          <w:lang w:val="en-GB"/>
        </w:rPr>
        <w:t xml:space="preserve"> </w:t>
      </w:r>
      <w:r w:rsidR="00E433EF" w:rsidRPr="00133FBE">
        <w:rPr>
          <w:rFonts w:asciiTheme="majorHAnsi" w:hAnsiTheme="majorHAnsi"/>
          <w:b/>
          <w:lang w:val="en-GB"/>
        </w:rPr>
        <w:t>20</w:t>
      </w:r>
      <w:r w:rsidR="00277E82" w:rsidRPr="00133FBE">
        <w:rPr>
          <w:rFonts w:asciiTheme="majorHAnsi" w:hAnsiTheme="majorHAnsi"/>
          <w:b/>
          <w:lang w:val="en-GB"/>
        </w:rPr>
        <w:t>20</w:t>
      </w:r>
      <w:r w:rsidR="00E30F78" w:rsidRPr="00133FBE">
        <w:rPr>
          <w:rFonts w:asciiTheme="majorHAnsi" w:hAnsiTheme="majorHAnsi"/>
          <w:b/>
          <w:lang w:val="en-GB"/>
        </w:rPr>
        <w:t xml:space="preserve">. </w:t>
      </w:r>
      <w:r w:rsidR="00E30F78" w:rsidRPr="00133FBE">
        <w:rPr>
          <w:rFonts w:asciiTheme="majorHAnsi" w:hAnsiTheme="majorHAnsi"/>
          <w:kern w:val="16"/>
          <w:lang w:val="en-US"/>
        </w:rPr>
        <w:t xml:space="preserve">Interviews will take place </w:t>
      </w:r>
      <w:r w:rsidR="00EF62BA" w:rsidRPr="00133FBE">
        <w:rPr>
          <w:rFonts w:asciiTheme="majorHAnsi" w:hAnsiTheme="majorHAnsi"/>
          <w:kern w:val="16"/>
          <w:lang w:val="en-US"/>
        </w:rPr>
        <w:t xml:space="preserve">in </w:t>
      </w:r>
      <w:r w:rsidR="0054162F" w:rsidRPr="00133FBE">
        <w:rPr>
          <w:rFonts w:asciiTheme="majorHAnsi" w:hAnsiTheme="majorHAnsi"/>
          <w:kern w:val="16"/>
          <w:lang w:val="en-US"/>
        </w:rPr>
        <w:t xml:space="preserve">January </w:t>
      </w:r>
      <w:r w:rsidR="00EF62BA" w:rsidRPr="00133FBE">
        <w:rPr>
          <w:rFonts w:asciiTheme="majorHAnsi" w:hAnsiTheme="majorHAnsi"/>
          <w:kern w:val="16"/>
          <w:lang w:val="en-US"/>
        </w:rPr>
        <w:t>2021.</w:t>
      </w:r>
      <w:r w:rsidR="009A1249" w:rsidRPr="00133FBE">
        <w:rPr>
          <w:rFonts w:asciiTheme="majorHAnsi" w:hAnsiTheme="majorHAnsi"/>
          <w:kern w:val="16"/>
          <w:lang w:val="en-US"/>
        </w:rPr>
        <w:t xml:space="preserve"> Later this year we will decide whether the interviews will be held in person. </w:t>
      </w:r>
      <w:r w:rsidR="00EF62BA" w:rsidRPr="00133FBE">
        <w:rPr>
          <w:rFonts w:asciiTheme="majorHAnsi" w:hAnsiTheme="majorHAnsi"/>
          <w:kern w:val="16"/>
          <w:lang w:val="en-US"/>
        </w:rPr>
        <w:t xml:space="preserve">The exact </w:t>
      </w:r>
      <w:r w:rsidR="009A1249" w:rsidRPr="00133FBE">
        <w:rPr>
          <w:rFonts w:asciiTheme="majorHAnsi" w:hAnsiTheme="majorHAnsi"/>
          <w:kern w:val="16"/>
          <w:lang w:val="en-US"/>
        </w:rPr>
        <w:t xml:space="preserve">interview </w:t>
      </w:r>
      <w:r w:rsidR="00EF62BA" w:rsidRPr="00133FBE">
        <w:rPr>
          <w:rFonts w:asciiTheme="majorHAnsi" w:hAnsiTheme="majorHAnsi"/>
          <w:kern w:val="16"/>
          <w:lang w:val="en-US"/>
        </w:rPr>
        <w:t xml:space="preserve">dates will be announced </w:t>
      </w:r>
      <w:r w:rsidR="00133FBE" w:rsidRPr="00133FBE">
        <w:rPr>
          <w:rFonts w:asciiTheme="majorHAnsi" w:hAnsiTheme="majorHAnsi"/>
          <w:kern w:val="16"/>
          <w:lang w:val="en-US"/>
        </w:rPr>
        <w:t xml:space="preserve">in </w:t>
      </w:r>
      <w:r w:rsidR="00EF62BA" w:rsidRPr="00133FBE">
        <w:rPr>
          <w:rFonts w:asciiTheme="majorHAnsi" w:hAnsiTheme="majorHAnsi"/>
          <w:kern w:val="16"/>
          <w:lang w:val="en-US"/>
        </w:rPr>
        <w:t>September 2020</w:t>
      </w:r>
      <w:r w:rsidR="009A1249" w:rsidRPr="00133FBE">
        <w:rPr>
          <w:rFonts w:asciiTheme="majorHAnsi" w:hAnsiTheme="majorHAnsi"/>
          <w:kern w:val="16"/>
          <w:lang w:val="en-US"/>
        </w:rPr>
        <w:t>.</w:t>
      </w:r>
      <w:r w:rsidR="009A1249">
        <w:rPr>
          <w:rFonts w:asciiTheme="majorHAnsi" w:hAnsiTheme="majorHAnsi"/>
          <w:kern w:val="16"/>
          <w:lang w:val="en-US"/>
        </w:rPr>
        <w:t xml:space="preserve"> </w:t>
      </w:r>
    </w:p>
    <w:p w14:paraId="45D13B0A" w14:textId="77777777" w:rsidR="00451F85" w:rsidRPr="00E30F78" w:rsidRDefault="00451F85" w:rsidP="002B5167">
      <w:pPr>
        <w:spacing w:after="0"/>
        <w:ind w:left="-426"/>
        <w:rPr>
          <w:rFonts w:asciiTheme="majorHAnsi" w:hAnsiTheme="majorHAnsi"/>
          <w:lang w:val="en-US"/>
        </w:rPr>
      </w:pPr>
    </w:p>
    <w:p w14:paraId="7A27D146" w14:textId="2635AD9F" w:rsidR="00FF3681" w:rsidRPr="00AD546A" w:rsidRDefault="00F275B2" w:rsidP="002B5167">
      <w:pPr>
        <w:spacing w:after="0"/>
        <w:ind w:left="-426"/>
        <w:rPr>
          <w:rFonts w:asciiTheme="majorHAnsi" w:hAnsiTheme="majorHAnsi"/>
          <w:b/>
          <w:lang w:val="en-GB"/>
        </w:rPr>
      </w:pPr>
      <w:r w:rsidRPr="00AD546A">
        <w:rPr>
          <w:rFonts w:asciiTheme="majorHAnsi" w:hAnsiTheme="majorHAnsi"/>
          <w:b/>
          <w:lang w:val="en-GB"/>
        </w:rPr>
        <w:t>More information</w:t>
      </w:r>
    </w:p>
    <w:p w14:paraId="074380BF" w14:textId="69B7E4A5" w:rsidR="00620B09" w:rsidRPr="00AD546A" w:rsidRDefault="00A55022" w:rsidP="00611ADE">
      <w:pPr>
        <w:spacing w:after="0"/>
        <w:ind w:left="-426"/>
        <w:rPr>
          <w:rFonts w:asciiTheme="majorHAnsi" w:hAnsiTheme="majorHAnsi"/>
          <w:lang w:val="en-GB"/>
        </w:rPr>
      </w:pPr>
      <w:r w:rsidRPr="00AD546A">
        <w:rPr>
          <w:rFonts w:asciiTheme="majorHAnsi" w:hAnsiTheme="majorHAnsi"/>
          <w:lang w:val="en-GB"/>
        </w:rPr>
        <w:t>For more information about the submission of nominations</w:t>
      </w:r>
      <w:r w:rsidR="00611ADE" w:rsidRPr="00AD546A">
        <w:rPr>
          <w:rFonts w:asciiTheme="majorHAnsi" w:hAnsiTheme="majorHAnsi"/>
          <w:lang w:val="en-GB"/>
        </w:rPr>
        <w:t xml:space="preserve">, please contact the secretary of the Utrecht Young Academy, Fati Shahrabi (uya@uu.nl). Please also visit the website of the UYA for more information. </w:t>
      </w:r>
    </w:p>
    <w:p w14:paraId="46FCCD7C" w14:textId="2294E515" w:rsidR="00682E33" w:rsidRPr="00AD546A" w:rsidRDefault="00682E33" w:rsidP="00361AAA">
      <w:pPr>
        <w:spacing w:after="0"/>
        <w:rPr>
          <w:rFonts w:asciiTheme="majorHAnsi" w:hAnsiTheme="majorHAnsi"/>
          <w:sz w:val="24"/>
          <w:szCs w:val="24"/>
          <w:lang w:val="en-GB"/>
        </w:rPr>
      </w:pPr>
    </w:p>
    <w:sectPr w:rsidR="00682E33" w:rsidRPr="00AD546A" w:rsidSect="000035CE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948" w:right="1128" w:bottom="567" w:left="2155" w:header="0" w:footer="283" w:gutter="0"/>
      <w:pgNumType w:start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D6B35" w14:textId="77777777" w:rsidR="00A0725F" w:rsidRDefault="00A0725F">
      <w:r>
        <w:separator/>
      </w:r>
    </w:p>
  </w:endnote>
  <w:endnote w:type="continuationSeparator" w:id="0">
    <w:p w14:paraId="186EEB0B" w14:textId="77777777" w:rsidR="00A0725F" w:rsidRDefault="00A0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 Bold">
    <w:altName w:val="Verdana"/>
    <w:panose1 w:val="020B0604020202020204"/>
    <w:charset w:val="00"/>
    <w:family w:val="auto"/>
    <w:pitch w:val="variable"/>
    <w:sig w:usb0="00000001" w:usb1="4000205B" w:usb2="0000001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5A927" w14:textId="25C3653D" w:rsidR="00FA4C8A" w:rsidRDefault="00FA4C8A">
    <w:pPr>
      <w:pStyle w:val="Footer"/>
      <w:jc w:val="right"/>
    </w:pPr>
  </w:p>
  <w:p w14:paraId="6C470C4A" w14:textId="77777777" w:rsidR="00FA4C8A" w:rsidRDefault="00FA4C8A" w:rsidP="000035CE">
    <w:pPr>
      <w:pStyle w:val="Footer"/>
      <w:jc w:val="right"/>
    </w:pPr>
  </w:p>
  <w:p w14:paraId="7CAF6BE3" w14:textId="77777777" w:rsidR="00FA4C8A" w:rsidRDefault="00FA4C8A" w:rsidP="000035CE">
    <w:pPr>
      <w:pStyle w:val="Footer"/>
      <w:jc w:val="right"/>
    </w:pPr>
  </w:p>
  <w:p w14:paraId="70CAF127" w14:textId="77777777" w:rsidR="00FA4C8A" w:rsidRPr="003F1420" w:rsidRDefault="00FA4C8A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640DC" w14:textId="77777777" w:rsidR="00FA4C8A" w:rsidRDefault="00FA4C8A" w:rsidP="000035CE">
    <w:pPr>
      <w:pStyle w:val="Footer"/>
      <w:jc w:val="right"/>
    </w:pPr>
  </w:p>
  <w:p w14:paraId="4AA31DAD" w14:textId="77777777" w:rsidR="00FA4C8A" w:rsidRDefault="00FA4C8A" w:rsidP="000035C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54FB3" w14:textId="77777777" w:rsidR="00A0725F" w:rsidRDefault="00A0725F">
      <w:r>
        <w:separator/>
      </w:r>
    </w:p>
  </w:footnote>
  <w:footnote w:type="continuationSeparator" w:id="0">
    <w:p w14:paraId="0C66224E" w14:textId="77777777" w:rsidR="00A0725F" w:rsidRDefault="00A0725F">
      <w:r>
        <w:continuationSeparator/>
      </w:r>
    </w:p>
  </w:footnote>
  <w:footnote w:id="1">
    <w:p w14:paraId="297C70F3" w14:textId="06A3C6D8" w:rsidR="00611ADE" w:rsidRPr="00611ADE" w:rsidRDefault="00611ADE" w:rsidP="00BB4426">
      <w:pPr>
        <w:pStyle w:val="FootnoteText"/>
        <w:rPr>
          <w:rFonts w:ascii="Times New Roman" w:hAnsi="Times New Roman" w:cs="Times New Roman"/>
          <w:i/>
          <w:lang w:val="en-GB"/>
        </w:rPr>
      </w:pPr>
      <w:r>
        <w:rPr>
          <w:rStyle w:val="FootnoteReference"/>
        </w:rPr>
        <w:footnoteRef/>
      </w:r>
      <w:r w:rsidRPr="00611ADE">
        <w:rPr>
          <w:lang w:val="en-GB"/>
        </w:rPr>
        <w:t xml:space="preserve"> </w:t>
      </w:r>
      <w:r w:rsidRPr="00611ADE">
        <w:rPr>
          <w:rFonts w:ascii="Times New Roman" w:hAnsi="Times New Roman" w:cs="Times New Roman"/>
          <w:i/>
          <w:lang w:val="en-GB"/>
        </w:rPr>
        <w:t xml:space="preserve">An extension clause may be applied; the period of 8 years can be extended with an </w:t>
      </w:r>
      <w:proofErr w:type="gramStart"/>
      <w:r w:rsidRPr="00611ADE">
        <w:rPr>
          <w:rFonts w:ascii="Times New Roman" w:hAnsi="Times New Roman" w:cs="Times New Roman"/>
          <w:i/>
          <w:lang w:val="en-GB"/>
        </w:rPr>
        <w:t>additional</w:t>
      </w:r>
      <w:proofErr w:type="gramEnd"/>
      <w:r w:rsidRPr="00611ADE">
        <w:rPr>
          <w:rFonts w:ascii="Times New Roman" w:hAnsi="Times New Roman" w:cs="Times New Roman"/>
          <w:i/>
          <w:lang w:val="en-GB"/>
        </w:rPr>
        <w:t xml:space="preserve"> 24 months, in the case of demonstrable prolonged periods of leave in relation to illness, parenthood, pregnancy or care.</w:t>
      </w:r>
      <w:r w:rsidRPr="00611ADE">
        <w:rPr>
          <w:lang w:val="en-GB"/>
        </w:rPr>
        <w:t xml:space="preserve"> </w:t>
      </w:r>
      <w:r w:rsidRPr="00611ADE">
        <w:rPr>
          <w:rFonts w:ascii="Times New Roman" w:hAnsi="Times New Roman" w:cs="Times New Roman"/>
          <w:i/>
          <w:lang w:val="en-GB"/>
        </w:rPr>
        <w:t>Extension is also possible if the candidate</w:t>
      </w:r>
      <w:r>
        <w:rPr>
          <w:rFonts w:ascii="Times New Roman" w:hAnsi="Times New Roman" w:cs="Times New Roman"/>
          <w:i/>
          <w:lang w:val="en-GB"/>
        </w:rPr>
        <w:t xml:space="preserve"> h</w:t>
      </w:r>
      <w:r w:rsidRPr="00611ADE">
        <w:rPr>
          <w:rFonts w:ascii="Times New Roman" w:hAnsi="Times New Roman" w:cs="Times New Roman"/>
          <w:i/>
          <w:lang w:val="en-GB"/>
        </w:rPr>
        <w:t>as a part-time-appointment in combination w</w:t>
      </w:r>
      <w:r w:rsidR="00BB4426">
        <w:rPr>
          <w:rFonts w:ascii="Times New Roman" w:hAnsi="Times New Roman" w:cs="Times New Roman"/>
          <w:i/>
          <w:lang w:val="en-GB"/>
        </w:rPr>
        <w:t>ith caring responsibilities, i</w:t>
      </w:r>
      <w:r w:rsidRPr="00611ADE">
        <w:rPr>
          <w:rFonts w:ascii="Times New Roman" w:hAnsi="Times New Roman" w:cs="Times New Roman"/>
          <w:i/>
          <w:lang w:val="en-GB"/>
        </w:rPr>
        <w:t>s completing or has completed a specialist medical trainin</w:t>
      </w:r>
      <w:r w:rsidR="00BB4426">
        <w:rPr>
          <w:rFonts w:ascii="Times New Roman" w:hAnsi="Times New Roman" w:cs="Times New Roman"/>
          <w:i/>
          <w:lang w:val="en-GB"/>
        </w:rPr>
        <w:t xml:space="preserve">g as recognized by the </w:t>
      </w:r>
      <w:proofErr w:type="gramStart"/>
      <w:r w:rsidR="00BB4426">
        <w:rPr>
          <w:rFonts w:ascii="Times New Roman" w:hAnsi="Times New Roman" w:cs="Times New Roman"/>
          <w:i/>
          <w:lang w:val="en-GB"/>
        </w:rPr>
        <w:t>KNMG, or</w:t>
      </w:r>
      <w:proofErr w:type="gramEnd"/>
      <w:r w:rsidR="00BB4426">
        <w:rPr>
          <w:rFonts w:ascii="Times New Roman" w:hAnsi="Times New Roman" w:cs="Times New Roman"/>
          <w:i/>
          <w:lang w:val="en-GB"/>
        </w:rPr>
        <w:t xml:space="preserve"> h</w:t>
      </w:r>
      <w:r w:rsidRPr="00611ADE">
        <w:rPr>
          <w:rFonts w:ascii="Times New Roman" w:hAnsi="Times New Roman" w:cs="Times New Roman"/>
          <w:i/>
          <w:lang w:val="en-GB"/>
        </w:rPr>
        <w:t>as taken compassionate leave in combination with a specialist medical training.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60C18" w14:textId="77777777" w:rsidR="00D77198" w:rsidRDefault="00D77198" w:rsidP="00D77198">
    <w:pPr>
      <w:pStyle w:val="Header"/>
      <w:rPr>
        <w:noProof/>
      </w:rPr>
    </w:pPr>
  </w:p>
  <w:p w14:paraId="3DD8F052" w14:textId="77777777" w:rsidR="00D77198" w:rsidRDefault="00D77198" w:rsidP="00D77198">
    <w:pPr>
      <w:pStyle w:val="Header"/>
      <w:rPr>
        <w:noProof/>
      </w:rPr>
    </w:pPr>
  </w:p>
  <w:p w14:paraId="29AC3BE2" w14:textId="56CAD1A1" w:rsidR="00D259AE" w:rsidRPr="00D77198" w:rsidRDefault="00D77198" w:rsidP="00D77198">
    <w:pPr>
      <w:pStyle w:val="Header"/>
    </w:pPr>
    <w:r>
      <w:rPr>
        <w:noProof/>
      </w:rPr>
      <w:drawing>
        <wp:inline distT="0" distB="0" distL="0" distR="0" wp14:anchorId="4DEEDAFB" wp14:editId="5F53AC2B">
          <wp:extent cx="4933950" cy="973964"/>
          <wp:effectExtent l="0" t="0" r="0" b="0"/>
          <wp:docPr id="2" name="Picture 2" descr="A picture containing bird,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U-UYA-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65050" cy="980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0E166" w14:textId="6D1ECEC4" w:rsidR="00FA4C8A" w:rsidRDefault="00FA4C8A" w:rsidP="00E30F78">
    <w:pPr>
      <w:pStyle w:val="Header"/>
      <w:jc w:val="both"/>
    </w:pPr>
  </w:p>
  <w:p w14:paraId="51EF1483" w14:textId="0E6CFD9F" w:rsidR="00FB4E7D" w:rsidRDefault="00FB4E7D">
    <w:pPr>
      <w:pStyle w:val="Header"/>
    </w:pPr>
  </w:p>
  <w:p w14:paraId="064A6D9E" w14:textId="0C7F4850" w:rsidR="00FB4E7D" w:rsidRDefault="00D77198" w:rsidP="00E30F78">
    <w:pPr>
      <w:pStyle w:val="Header"/>
    </w:pPr>
    <w:r>
      <w:rPr>
        <w:noProof/>
      </w:rPr>
      <w:drawing>
        <wp:inline distT="0" distB="0" distL="0" distR="0" wp14:anchorId="0A05E9ED" wp14:editId="1AA7CE65">
          <wp:extent cx="4933950" cy="973964"/>
          <wp:effectExtent l="0" t="0" r="0" b="0"/>
          <wp:docPr id="1" name="Picture 1" descr="A picture containing bird,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U-UYA-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65050" cy="980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A3BF3"/>
    <w:multiLevelType w:val="hybridMultilevel"/>
    <w:tmpl w:val="139E15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62EA0"/>
    <w:multiLevelType w:val="hybridMultilevel"/>
    <w:tmpl w:val="57B08D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7948"/>
    <w:multiLevelType w:val="hybridMultilevel"/>
    <w:tmpl w:val="6436D032"/>
    <w:lvl w:ilvl="0" w:tplc="8380517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648"/>
    <w:multiLevelType w:val="multilevel"/>
    <w:tmpl w:val="0FB8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8402C0"/>
    <w:multiLevelType w:val="multilevel"/>
    <w:tmpl w:val="80DE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AF7A93"/>
    <w:multiLevelType w:val="multilevel"/>
    <w:tmpl w:val="93D25EE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C7F26"/>
    <w:multiLevelType w:val="hybridMultilevel"/>
    <w:tmpl w:val="C876D82E"/>
    <w:lvl w:ilvl="0" w:tplc="61009E9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2EDB4242"/>
    <w:multiLevelType w:val="hybridMultilevel"/>
    <w:tmpl w:val="4BAA41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41D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72B32F5"/>
    <w:multiLevelType w:val="multilevel"/>
    <w:tmpl w:val="42E4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601F0E"/>
    <w:multiLevelType w:val="hybridMultilevel"/>
    <w:tmpl w:val="3970081A"/>
    <w:lvl w:ilvl="0" w:tplc="0413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3E5A4380"/>
    <w:multiLevelType w:val="hybridMultilevel"/>
    <w:tmpl w:val="99FE2DAC"/>
    <w:lvl w:ilvl="0" w:tplc="EB3A926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4" w:hanging="360"/>
      </w:pPr>
    </w:lvl>
    <w:lvl w:ilvl="2" w:tplc="0413001B" w:tentative="1">
      <w:start w:val="1"/>
      <w:numFmt w:val="lowerRoman"/>
      <w:lvlText w:val="%3."/>
      <w:lvlJc w:val="right"/>
      <w:pPr>
        <w:ind w:left="1374" w:hanging="180"/>
      </w:pPr>
    </w:lvl>
    <w:lvl w:ilvl="3" w:tplc="0413000F" w:tentative="1">
      <w:start w:val="1"/>
      <w:numFmt w:val="decimal"/>
      <w:lvlText w:val="%4."/>
      <w:lvlJc w:val="left"/>
      <w:pPr>
        <w:ind w:left="2094" w:hanging="360"/>
      </w:pPr>
    </w:lvl>
    <w:lvl w:ilvl="4" w:tplc="04130019" w:tentative="1">
      <w:start w:val="1"/>
      <w:numFmt w:val="lowerLetter"/>
      <w:lvlText w:val="%5."/>
      <w:lvlJc w:val="left"/>
      <w:pPr>
        <w:ind w:left="2814" w:hanging="360"/>
      </w:pPr>
    </w:lvl>
    <w:lvl w:ilvl="5" w:tplc="0413001B" w:tentative="1">
      <w:start w:val="1"/>
      <w:numFmt w:val="lowerRoman"/>
      <w:lvlText w:val="%6."/>
      <w:lvlJc w:val="right"/>
      <w:pPr>
        <w:ind w:left="3534" w:hanging="180"/>
      </w:pPr>
    </w:lvl>
    <w:lvl w:ilvl="6" w:tplc="0413000F" w:tentative="1">
      <w:start w:val="1"/>
      <w:numFmt w:val="decimal"/>
      <w:lvlText w:val="%7."/>
      <w:lvlJc w:val="left"/>
      <w:pPr>
        <w:ind w:left="4254" w:hanging="360"/>
      </w:pPr>
    </w:lvl>
    <w:lvl w:ilvl="7" w:tplc="04130019" w:tentative="1">
      <w:start w:val="1"/>
      <w:numFmt w:val="lowerLetter"/>
      <w:lvlText w:val="%8."/>
      <w:lvlJc w:val="left"/>
      <w:pPr>
        <w:ind w:left="4974" w:hanging="360"/>
      </w:pPr>
    </w:lvl>
    <w:lvl w:ilvl="8" w:tplc="0413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41005659"/>
    <w:multiLevelType w:val="multilevel"/>
    <w:tmpl w:val="B4BA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6048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4E6BB7"/>
    <w:multiLevelType w:val="multilevel"/>
    <w:tmpl w:val="14CA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B847CF"/>
    <w:multiLevelType w:val="multilevel"/>
    <w:tmpl w:val="26F8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0C664B"/>
    <w:multiLevelType w:val="hybridMultilevel"/>
    <w:tmpl w:val="092E7BE4"/>
    <w:lvl w:ilvl="0" w:tplc="5B06930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E71B1"/>
    <w:multiLevelType w:val="hybridMultilevel"/>
    <w:tmpl w:val="1EF615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301D9"/>
    <w:multiLevelType w:val="multilevel"/>
    <w:tmpl w:val="1F02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1300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32E729C"/>
    <w:multiLevelType w:val="multilevel"/>
    <w:tmpl w:val="1EAA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FF0121"/>
    <w:multiLevelType w:val="hybridMultilevel"/>
    <w:tmpl w:val="01267170"/>
    <w:lvl w:ilvl="0" w:tplc="0413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783B3D00"/>
    <w:multiLevelType w:val="multilevel"/>
    <w:tmpl w:val="EE78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"/>
  </w:num>
  <w:num w:numId="3">
    <w:abstractNumId w:val="19"/>
  </w:num>
  <w:num w:numId="4">
    <w:abstractNumId w:val="8"/>
  </w:num>
  <w:num w:numId="5">
    <w:abstractNumId w:val="13"/>
  </w:num>
  <w:num w:numId="6">
    <w:abstractNumId w:val="5"/>
  </w:num>
  <w:num w:numId="7">
    <w:abstractNumId w:val="2"/>
  </w:num>
  <w:num w:numId="8">
    <w:abstractNumId w:val="21"/>
  </w:num>
  <w:num w:numId="9">
    <w:abstractNumId w:val="10"/>
  </w:num>
  <w:num w:numId="10">
    <w:abstractNumId w:val="6"/>
  </w:num>
  <w:num w:numId="11">
    <w:abstractNumId w:val="11"/>
  </w:num>
  <w:num w:numId="12">
    <w:abstractNumId w:val="17"/>
  </w:num>
  <w:num w:numId="13">
    <w:abstractNumId w:val="7"/>
  </w:num>
  <w:num w:numId="14">
    <w:abstractNumId w:val="1"/>
  </w:num>
  <w:num w:numId="15">
    <w:abstractNumId w:val="0"/>
  </w:num>
  <w:num w:numId="16">
    <w:abstractNumId w:val="20"/>
  </w:num>
  <w:num w:numId="17">
    <w:abstractNumId w:val="9"/>
  </w:num>
  <w:num w:numId="18">
    <w:abstractNumId w:val="15"/>
  </w:num>
  <w:num w:numId="19">
    <w:abstractNumId w:val="4"/>
  </w:num>
  <w:num w:numId="20">
    <w:abstractNumId w:val="3"/>
  </w:num>
  <w:num w:numId="21">
    <w:abstractNumId w:val="18"/>
  </w:num>
  <w:num w:numId="22">
    <w:abstractNumId w:val="12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E7"/>
    <w:rsid w:val="000035CE"/>
    <w:rsid w:val="00007C4E"/>
    <w:rsid w:val="00013DAF"/>
    <w:rsid w:val="00014376"/>
    <w:rsid w:val="0001716F"/>
    <w:rsid w:val="000218F4"/>
    <w:rsid w:val="000220A3"/>
    <w:rsid w:val="00030CD4"/>
    <w:rsid w:val="000560CA"/>
    <w:rsid w:val="0006551D"/>
    <w:rsid w:val="0008573C"/>
    <w:rsid w:val="00095A2F"/>
    <w:rsid w:val="000A140A"/>
    <w:rsid w:val="000A6851"/>
    <w:rsid w:val="000D5282"/>
    <w:rsid w:val="000D5AC2"/>
    <w:rsid w:val="000E010A"/>
    <w:rsid w:val="000E55AA"/>
    <w:rsid w:val="000E63B3"/>
    <w:rsid w:val="000F46BA"/>
    <w:rsid w:val="000F5420"/>
    <w:rsid w:val="001020EC"/>
    <w:rsid w:val="00106D65"/>
    <w:rsid w:val="00107106"/>
    <w:rsid w:val="00107567"/>
    <w:rsid w:val="0012589B"/>
    <w:rsid w:val="00133FBE"/>
    <w:rsid w:val="001452F4"/>
    <w:rsid w:val="00145539"/>
    <w:rsid w:val="00146638"/>
    <w:rsid w:val="00161B1F"/>
    <w:rsid w:val="00163008"/>
    <w:rsid w:val="00167F20"/>
    <w:rsid w:val="001755CE"/>
    <w:rsid w:val="00194F0E"/>
    <w:rsid w:val="00195EC1"/>
    <w:rsid w:val="0019666E"/>
    <w:rsid w:val="001A1504"/>
    <w:rsid w:val="001B762F"/>
    <w:rsid w:val="001C156B"/>
    <w:rsid w:val="001D48C2"/>
    <w:rsid w:val="001E1324"/>
    <w:rsid w:val="001F5C70"/>
    <w:rsid w:val="00204BA3"/>
    <w:rsid w:val="0021288B"/>
    <w:rsid w:val="002140B0"/>
    <w:rsid w:val="00220891"/>
    <w:rsid w:val="00221F17"/>
    <w:rsid w:val="002546D2"/>
    <w:rsid w:val="00262D65"/>
    <w:rsid w:val="00267242"/>
    <w:rsid w:val="00271DD1"/>
    <w:rsid w:val="002723B7"/>
    <w:rsid w:val="002737A4"/>
    <w:rsid w:val="00277E82"/>
    <w:rsid w:val="00281668"/>
    <w:rsid w:val="00281DDF"/>
    <w:rsid w:val="00291ED9"/>
    <w:rsid w:val="002B5167"/>
    <w:rsid w:val="002F479D"/>
    <w:rsid w:val="00303D97"/>
    <w:rsid w:val="0030635E"/>
    <w:rsid w:val="00312957"/>
    <w:rsid w:val="0031496A"/>
    <w:rsid w:val="00340113"/>
    <w:rsid w:val="0034727A"/>
    <w:rsid w:val="00352923"/>
    <w:rsid w:val="00360BC3"/>
    <w:rsid w:val="00361AAA"/>
    <w:rsid w:val="00367B3E"/>
    <w:rsid w:val="00370C33"/>
    <w:rsid w:val="00387860"/>
    <w:rsid w:val="00387C4B"/>
    <w:rsid w:val="00397EBE"/>
    <w:rsid w:val="003A1826"/>
    <w:rsid w:val="003A63D7"/>
    <w:rsid w:val="003C14A8"/>
    <w:rsid w:val="003C26CE"/>
    <w:rsid w:val="003C7350"/>
    <w:rsid w:val="003E42FC"/>
    <w:rsid w:val="003F1420"/>
    <w:rsid w:val="003F441B"/>
    <w:rsid w:val="0040145F"/>
    <w:rsid w:val="00422D5F"/>
    <w:rsid w:val="00425C02"/>
    <w:rsid w:val="00427825"/>
    <w:rsid w:val="004313A4"/>
    <w:rsid w:val="004369E0"/>
    <w:rsid w:val="00451F85"/>
    <w:rsid w:val="00453481"/>
    <w:rsid w:val="004565E0"/>
    <w:rsid w:val="0047116A"/>
    <w:rsid w:val="00473234"/>
    <w:rsid w:val="0047453D"/>
    <w:rsid w:val="00475642"/>
    <w:rsid w:val="0048078C"/>
    <w:rsid w:val="00480878"/>
    <w:rsid w:val="004910E8"/>
    <w:rsid w:val="00493368"/>
    <w:rsid w:val="004A07B0"/>
    <w:rsid w:val="004A769E"/>
    <w:rsid w:val="004D2950"/>
    <w:rsid w:val="00513830"/>
    <w:rsid w:val="0054162F"/>
    <w:rsid w:val="00541CBE"/>
    <w:rsid w:val="00544484"/>
    <w:rsid w:val="00545D91"/>
    <w:rsid w:val="00551417"/>
    <w:rsid w:val="00557709"/>
    <w:rsid w:val="005759DA"/>
    <w:rsid w:val="00590D8C"/>
    <w:rsid w:val="005B3047"/>
    <w:rsid w:val="005B6EEB"/>
    <w:rsid w:val="005C5AEE"/>
    <w:rsid w:val="005C5C1D"/>
    <w:rsid w:val="005C7ACB"/>
    <w:rsid w:val="005D1704"/>
    <w:rsid w:val="005D1FC7"/>
    <w:rsid w:val="005D4816"/>
    <w:rsid w:val="005E321A"/>
    <w:rsid w:val="005E5B1D"/>
    <w:rsid w:val="00606FE4"/>
    <w:rsid w:val="00611ADE"/>
    <w:rsid w:val="00616FCC"/>
    <w:rsid w:val="00617AA4"/>
    <w:rsid w:val="00620B09"/>
    <w:rsid w:val="006218B3"/>
    <w:rsid w:val="00624DEF"/>
    <w:rsid w:val="006352C6"/>
    <w:rsid w:val="0064128D"/>
    <w:rsid w:val="00664175"/>
    <w:rsid w:val="00677D90"/>
    <w:rsid w:val="00682E33"/>
    <w:rsid w:val="006857B9"/>
    <w:rsid w:val="00692174"/>
    <w:rsid w:val="00697271"/>
    <w:rsid w:val="006B5253"/>
    <w:rsid w:val="006C5328"/>
    <w:rsid w:val="006D1E47"/>
    <w:rsid w:val="006F124A"/>
    <w:rsid w:val="006F3BFC"/>
    <w:rsid w:val="00717B54"/>
    <w:rsid w:val="00734FD8"/>
    <w:rsid w:val="00735B08"/>
    <w:rsid w:val="007363D6"/>
    <w:rsid w:val="007364F3"/>
    <w:rsid w:val="00741C25"/>
    <w:rsid w:val="007443C6"/>
    <w:rsid w:val="007514A4"/>
    <w:rsid w:val="0076199B"/>
    <w:rsid w:val="00765750"/>
    <w:rsid w:val="00770EBB"/>
    <w:rsid w:val="007823CA"/>
    <w:rsid w:val="00783C6E"/>
    <w:rsid w:val="007A3799"/>
    <w:rsid w:val="007A5BE9"/>
    <w:rsid w:val="007B3989"/>
    <w:rsid w:val="007D1420"/>
    <w:rsid w:val="007D1791"/>
    <w:rsid w:val="0080337C"/>
    <w:rsid w:val="008314DC"/>
    <w:rsid w:val="00852E09"/>
    <w:rsid w:val="00855695"/>
    <w:rsid w:val="008662B0"/>
    <w:rsid w:val="0087013C"/>
    <w:rsid w:val="00874A3D"/>
    <w:rsid w:val="00876A0A"/>
    <w:rsid w:val="00887F87"/>
    <w:rsid w:val="008B07F9"/>
    <w:rsid w:val="008B5358"/>
    <w:rsid w:val="008D69E7"/>
    <w:rsid w:val="008D729E"/>
    <w:rsid w:val="008F16F1"/>
    <w:rsid w:val="008F3E80"/>
    <w:rsid w:val="008F4257"/>
    <w:rsid w:val="008F551D"/>
    <w:rsid w:val="008F7B31"/>
    <w:rsid w:val="009055D5"/>
    <w:rsid w:val="00906996"/>
    <w:rsid w:val="0091207C"/>
    <w:rsid w:val="0091453A"/>
    <w:rsid w:val="0091468F"/>
    <w:rsid w:val="00916B5B"/>
    <w:rsid w:val="009259AE"/>
    <w:rsid w:val="0093402A"/>
    <w:rsid w:val="0094234F"/>
    <w:rsid w:val="00943ADF"/>
    <w:rsid w:val="00946956"/>
    <w:rsid w:val="009528D4"/>
    <w:rsid w:val="00957826"/>
    <w:rsid w:val="00982FB3"/>
    <w:rsid w:val="00986608"/>
    <w:rsid w:val="009A0529"/>
    <w:rsid w:val="009A1249"/>
    <w:rsid w:val="009A3B60"/>
    <w:rsid w:val="009A50A8"/>
    <w:rsid w:val="009A7697"/>
    <w:rsid w:val="009B198C"/>
    <w:rsid w:val="009B28F1"/>
    <w:rsid w:val="009B6AA2"/>
    <w:rsid w:val="009B7849"/>
    <w:rsid w:val="009D0C96"/>
    <w:rsid w:val="009D34CF"/>
    <w:rsid w:val="009D6D1C"/>
    <w:rsid w:val="009D7D0B"/>
    <w:rsid w:val="009E5C4D"/>
    <w:rsid w:val="009E6AE6"/>
    <w:rsid w:val="00A022A6"/>
    <w:rsid w:val="00A03143"/>
    <w:rsid w:val="00A0725F"/>
    <w:rsid w:val="00A1634E"/>
    <w:rsid w:val="00A4624E"/>
    <w:rsid w:val="00A5149A"/>
    <w:rsid w:val="00A55022"/>
    <w:rsid w:val="00A62559"/>
    <w:rsid w:val="00A70EEB"/>
    <w:rsid w:val="00A724BD"/>
    <w:rsid w:val="00A735CA"/>
    <w:rsid w:val="00A83955"/>
    <w:rsid w:val="00A902E7"/>
    <w:rsid w:val="00A9513F"/>
    <w:rsid w:val="00A9534B"/>
    <w:rsid w:val="00AA6B95"/>
    <w:rsid w:val="00AB086A"/>
    <w:rsid w:val="00AB2BF8"/>
    <w:rsid w:val="00AD546A"/>
    <w:rsid w:val="00AF3002"/>
    <w:rsid w:val="00B039E6"/>
    <w:rsid w:val="00B13177"/>
    <w:rsid w:val="00B36FCB"/>
    <w:rsid w:val="00B37478"/>
    <w:rsid w:val="00B43A0C"/>
    <w:rsid w:val="00B44242"/>
    <w:rsid w:val="00B450AA"/>
    <w:rsid w:val="00B52D3B"/>
    <w:rsid w:val="00B728B6"/>
    <w:rsid w:val="00B903CE"/>
    <w:rsid w:val="00B915E3"/>
    <w:rsid w:val="00BA34FF"/>
    <w:rsid w:val="00BA43B5"/>
    <w:rsid w:val="00BA4C98"/>
    <w:rsid w:val="00BA604D"/>
    <w:rsid w:val="00BA6DC7"/>
    <w:rsid w:val="00BB4426"/>
    <w:rsid w:val="00BC725D"/>
    <w:rsid w:val="00BE244F"/>
    <w:rsid w:val="00C01F08"/>
    <w:rsid w:val="00C0689C"/>
    <w:rsid w:val="00C15726"/>
    <w:rsid w:val="00C1573D"/>
    <w:rsid w:val="00C3345A"/>
    <w:rsid w:val="00C33F78"/>
    <w:rsid w:val="00C35649"/>
    <w:rsid w:val="00C56B7B"/>
    <w:rsid w:val="00C63778"/>
    <w:rsid w:val="00C73B07"/>
    <w:rsid w:val="00C81F47"/>
    <w:rsid w:val="00C86A8B"/>
    <w:rsid w:val="00C91822"/>
    <w:rsid w:val="00C94CD1"/>
    <w:rsid w:val="00CA5B16"/>
    <w:rsid w:val="00CA7E90"/>
    <w:rsid w:val="00CB50B5"/>
    <w:rsid w:val="00CC5F92"/>
    <w:rsid w:val="00CF7B0B"/>
    <w:rsid w:val="00D23742"/>
    <w:rsid w:val="00D259AE"/>
    <w:rsid w:val="00D404FA"/>
    <w:rsid w:val="00D44A00"/>
    <w:rsid w:val="00D62DF4"/>
    <w:rsid w:val="00D64541"/>
    <w:rsid w:val="00D67AD3"/>
    <w:rsid w:val="00D77198"/>
    <w:rsid w:val="00D80E1A"/>
    <w:rsid w:val="00D84382"/>
    <w:rsid w:val="00D87569"/>
    <w:rsid w:val="00D97B4C"/>
    <w:rsid w:val="00DA19B1"/>
    <w:rsid w:val="00DA3FE9"/>
    <w:rsid w:val="00DC4604"/>
    <w:rsid w:val="00DE788A"/>
    <w:rsid w:val="00DF1CCF"/>
    <w:rsid w:val="00DF49B8"/>
    <w:rsid w:val="00E05A0D"/>
    <w:rsid w:val="00E13ED2"/>
    <w:rsid w:val="00E15F57"/>
    <w:rsid w:val="00E30F78"/>
    <w:rsid w:val="00E36FBC"/>
    <w:rsid w:val="00E40E6C"/>
    <w:rsid w:val="00E433EF"/>
    <w:rsid w:val="00E47772"/>
    <w:rsid w:val="00E55C6A"/>
    <w:rsid w:val="00E74C46"/>
    <w:rsid w:val="00E963E3"/>
    <w:rsid w:val="00EB5031"/>
    <w:rsid w:val="00EB6D3A"/>
    <w:rsid w:val="00EC04ED"/>
    <w:rsid w:val="00EC411F"/>
    <w:rsid w:val="00EE4CF2"/>
    <w:rsid w:val="00EF602B"/>
    <w:rsid w:val="00EF62BA"/>
    <w:rsid w:val="00EF66EE"/>
    <w:rsid w:val="00F02FF7"/>
    <w:rsid w:val="00F034D8"/>
    <w:rsid w:val="00F275B2"/>
    <w:rsid w:val="00F55A0C"/>
    <w:rsid w:val="00F7175D"/>
    <w:rsid w:val="00F75942"/>
    <w:rsid w:val="00F975FA"/>
    <w:rsid w:val="00FA26C0"/>
    <w:rsid w:val="00FA4C8A"/>
    <w:rsid w:val="00FB02D8"/>
    <w:rsid w:val="00FB2EFF"/>
    <w:rsid w:val="00FB4E7D"/>
    <w:rsid w:val="00FF3681"/>
    <w:rsid w:val="00FF78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D0DF4CC"/>
  <w15:docId w15:val="{8C26B43D-F467-42EC-950C-6AE4DD3F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34CF"/>
  </w:style>
  <w:style w:type="paragraph" w:styleId="Heading1">
    <w:name w:val="heading 1"/>
    <w:basedOn w:val="Normal"/>
    <w:next w:val="Normal"/>
    <w:link w:val="Heading1Char"/>
    <w:uiPriority w:val="9"/>
    <w:qFormat/>
    <w:rsid w:val="009D34C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4C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34C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34C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34C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34C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34C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34C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34C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4C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FootnoteText">
    <w:name w:val="footnote text"/>
    <w:aliases w:val="UU_Voetnoottekst"/>
    <w:basedOn w:val="Normal"/>
    <w:link w:val="FootnoteTextChar"/>
    <w:uiPriority w:val="99"/>
    <w:rsid w:val="00E44622"/>
    <w:pPr>
      <w:spacing w:line="240" w:lineRule="exact"/>
      <w:ind w:left="159" w:hanging="159"/>
    </w:pPr>
    <w:rPr>
      <w:sz w:val="14"/>
    </w:rPr>
  </w:style>
  <w:style w:type="character" w:customStyle="1" w:styleId="FootnoteTextChar">
    <w:name w:val="Footnote Text Char"/>
    <w:aliases w:val="UU_Voetnoottekst Char"/>
    <w:link w:val="FootnoteText"/>
    <w:uiPriority w:val="99"/>
    <w:rsid w:val="00E44622"/>
    <w:rPr>
      <w:sz w:val="14"/>
      <w:szCs w:val="24"/>
      <w:lang w:val="nl-NL" w:eastAsia="en-US"/>
    </w:rPr>
  </w:style>
  <w:style w:type="paragraph" w:customStyle="1" w:styleId="UUkopgenummerd">
    <w:name w:val="UU_kop_genummerd"/>
    <w:next w:val="UUkadertekst"/>
    <w:autoRedefine/>
    <w:qFormat/>
    <w:rsid w:val="00943ADF"/>
    <w:pPr>
      <w:spacing w:before="120" w:after="0" w:line="240" w:lineRule="auto"/>
      <w:ind w:left="397"/>
    </w:pPr>
    <w:rPr>
      <w:rFonts w:ascii="Verdana Bold" w:hAnsi="Verdana Bold"/>
      <w:sz w:val="18"/>
      <w:szCs w:val="24"/>
      <w:lang w:eastAsia="en-US"/>
    </w:rPr>
  </w:style>
  <w:style w:type="paragraph" w:customStyle="1" w:styleId="UUkadertekst">
    <w:name w:val="UU_kadertekst"/>
    <w:basedOn w:val="UUbriefbroodtekst"/>
    <w:autoRedefine/>
    <w:rsid w:val="00B37478"/>
    <w:pPr>
      <w:shd w:val="solid" w:color="F2F2F2" w:fill="F3F3F3"/>
      <w:tabs>
        <w:tab w:val="left" w:pos="3818"/>
      </w:tabs>
      <w:spacing w:after="0"/>
      <w:ind w:left="397" w:hanging="505"/>
    </w:pPr>
  </w:style>
  <w:style w:type="paragraph" w:styleId="Header">
    <w:name w:val="header"/>
    <w:basedOn w:val="Normal"/>
    <w:link w:val="HeaderChar"/>
    <w:uiPriority w:val="99"/>
    <w:unhideWhenUsed/>
    <w:rsid w:val="0053375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75D"/>
  </w:style>
  <w:style w:type="paragraph" w:styleId="Footer">
    <w:name w:val="footer"/>
    <w:basedOn w:val="Normal"/>
    <w:link w:val="FooterChar"/>
    <w:uiPriority w:val="99"/>
    <w:unhideWhenUsed/>
    <w:rsid w:val="0016424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64245"/>
    <w:rPr>
      <w:sz w:val="24"/>
      <w:szCs w:val="24"/>
      <w:lang w:val="nl-NL" w:eastAsia="en-US"/>
    </w:rPr>
  </w:style>
  <w:style w:type="paragraph" w:customStyle="1" w:styleId="UUtitel">
    <w:name w:val="UU_titel"/>
    <w:basedOn w:val="Normal"/>
    <w:qFormat/>
    <w:rsid w:val="009A4669"/>
    <w:pPr>
      <w:spacing w:line="300" w:lineRule="exact"/>
      <w:outlineLvl w:val="0"/>
    </w:pPr>
    <w:rPr>
      <w:rFonts w:ascii="Verdana Bold" w:hAnsi="Verdana Bold"/>
      <w:sz w:val="20"/>
    </w:rPr>
  </w:style>
  <w:style w:type="paragraph" w:customStyle="1" w:styleId="UUkopklein">
    <w:name w:val="UU_kop_klein"/>
    <w:basedOn w:val="Normal"/>
    <w:qFormat/>
    <w:rsid w:val="005B3047"/>
    <w:pPr>
      <w:spacing w:before="220" w:line="220" w:lineRule="exact"/>
      <w:outlineLvl w:val="0"/>
    </w:pPr>
    <w:rPr>
      <w:b/>
      <w:sz w:val="15"/>
    </w:rPr>
  </w:style>
  <w:style w:type="paragraph" w:customStyle="1" w:styleId="UUbroodtekst">
    <w:name w:val="UU_broodtekst"/>
    <w:basedOn w:val="Normal"/>
    <w:qFormat/>
    <w:rsid w:val="002A2AE4"/>
    <w:pPr>
      <w:spacing w:line="300" w:lineRule="exact"/>
    </w:pPr>
  </w:style>
  <w:style w:type="paragraph" w:styleId="z-BottomofForm">
    <w:name w:val="HTML Bottom of Form"/>
    <w:basedOn w:val="Normal"/>
    <w:next w:val="Normal"/>
    <w:link w:val="z-BottomofFormChar"/>
    <w:hidden/>
    <w:rsid w:val="0098640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986400"/>
    <w:rPr>
      <w:rFonts w:ascii="Arial" w:hAnsi="Arial"/>
      <w:vanish/>
      <w:sz w:val="16"/>
      <w:szCs w:val="16"/>
      <w:lang w:val="nl-NL" w:eastAsia="en-US"/>
    </w:rPr>
  </w:style>
  <w:style w:type="paragraph" w:styleId="z-TopofForm">
    <w:name w:val="HTML Top of Form"/>
    <w:basedOn w:val="Normal"/>
    <w:next w:val="Normal"/>
    <w:link w:val="z-TopofFormChar"/>
    <w:hidden/>
    <w:rsid w:val="0098640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986400"/>
    <w:rPr>
      <w:rFonts w:ascii="Arial" w:hAnsi="Arial"/>
      <w:vanish/>
      <w:sz w:val="16"/>
      <w:szCs w:val="16"/>
      <w:lang w:val="nl-NL" w:eastAsia="en-US"/>
    </w:rPr>
  </w:style>
  <w:style w:type="character" w:styleId="FootnoteReference">
    <w:name w:val="footnote reference"/>
    <w:rsid w:val="004A288E"/>
    <w:rPr>
      <w:rFonts w:ascii="Verdana" w:hAnsi="Verdana"/>
      <w:sz w:val="18"/>
      <w:u w:val="none"/>
      <w:bdr w:val="none" w:sz="0" w:space="0" w:color="auto"/>
      <w:vertAlign w:val="superscript"/>
    </w:rPr>
  </w:style>
  <w:style w:type="paragraph" w:styleId="BalloonText">
    <w:name w:val="Balloon Text"/>
    <w:basedOn w:val="Normal"/>
    <w:link w:val="BalloonTextChar"/>
    <w:rsid w:val="004A288E"/>
    <w:rPr>
      <w:rFonts w:ascii="Lucida Grande" w:hAnsi="Lucida Grande"/>
      <w:szCs w:val="18"/>
    </w:rPr>
  </w:style>
  <w:style w:type="character" w:customStyle="1" w:styleId="BalloonTextChar">
    <w:name w:val="Balloon Text Char"/>
    <w:link w:val="BalloonText"/>
    <w:rsid w:val="004A288E"/>
    <w:rPr>
      <w:rFonts w:ascii="Lucida Grande" w:hAnsi="Lucida Grande"/>
      <w:sz w:val="18"/>
      <w:szCs w:val="18"/>
      <w:lang w:val="nl-NL" w:eastAsia="en-US"/>
    </w:rPr>
  </w:style>
  <w:style w:type="paragraph" w:customStyle="1" w:styleId="UUbriefbroodtekst">
    <w:name w:val="UU_brief_broodtekst"/>
    <w:basedOn w:val="Normal"/>
    <w:rsid w:val="00E05A0D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cs="Verdana"/>
      <w:color w:val="000000"/>
      <w:szCs w:val="18"/>
      <w:lang w:val="en-GB"/>
    </w:rPr>
  </w:style>
  <w:style w:type="table" w:styleId="TableGrid">
    <w:name w:val="Table Grid"/>
    <w:basedOn w:val="TableNormal"/>
    <w:rsid w:val="00C3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D34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34C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34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34C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34C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34C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34C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34C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D34C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34C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4C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34C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D34CF"/>
    <w:rPr>
      <w:b/>
      <w:bCs/>
    </w:rPr>
  </w:style>
  <w:style w:type="character" w:styleId="Emphasis">
    <w:name w:val="Emphasis"/>
    <w:uiPriority w:val="20"/>
    <w:qFormat/>
    <w:rsid w:val="009D34C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D34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34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34C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D34C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34C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34CF"/>
    <w:rPr>
      <w:b/>
      <w:bCs/>
      <w:i/>
      <w:iCs/>
    </w:rPr>
  </w:style>
  <w:style w:type="character" w:styleId="SubtleEmphasis">
    <w:name w:val="Subtle Emphasis"/>
    <w:uiPriority w:val="19"/>
    <w:qFormat/>
    <w:rsid w:val="009D34CF"/>
    <w:rPr>
      <w:i/>
      <w:iCs/>
    </w:rPr>
  </w:style>
  <w:style w:type="character" w:styleId="IntenseEmphasis">
    <w:name w:val="Intense Emphasis"/>
    <w:uiPriority w:val="21"/>
    <w:qFormat/>
    <w:rsid w:val="009D34CF"/>
    <w:rPr>
      <w:b/>
      <w:bCs/>
    </w:rPr>
  </w:style>
  <w:style w:type="character" w:styleId="SubtleReference">
    <w:name w:val="Subtle Reference"/>
    <w:uiPriority w:val="31"/>
    <w:qFormat/>
    <w:rsid w:val="009D34CF"/>
    <w:rPr>
      <w:smallCaps/>
    </w:rPr>
  </w:style>
  <w:style w:type="character" w:styleId="IntenseReference">
    <w:name w:val="Intense Reference"/>
    <w:uiPriority w:val="32"/>
    <w:qFormat/>
    <w:rsid w:val="009D34CF"/>
    <w:rPr>
      <w:smallCaps/>
      <w:spacing w:val="5"/>
      <w:u w:val="single"/>
    </w:rPr>
  </w:style>
  <w:style w:type="character" w:styleId="BookTitle">
    <w:name w:val="Book Title"/>
    <w:uiPriority w:val="33"/>
    <w:qFormat/>
    <w:rsid w:val="009D34C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34CF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rsid w:val="009D6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6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D6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6D1C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D62DF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62DF4"/>
    <w:rPr>
      <w:color w:val="0000FF" w:themeColor="hyperlink"/>
      <w:u w:val="single"/>
    </w:rPr>
  </w:style>
  <w:style w:type="paragraph" w:styleId="Revision">
    <w:name w:val="Revision"/>
    <w:hidden/>
    <w:semiHidden/>
    <w:rsid w:val="00493368"/>
    <w:pPr>
      <w:spacing w:after="0" w:line="240" w:lineRule="auto"/>
    </w:pPr>
  </w:style>
  <w:style w:type="character" w:styleId="FollowedHyperlink">
    <w:name w:val="FollowedHyperlink"/>
    <w:basedOn w:val="DefaultParagraphFont"/>
    <w:rsid w:val="00611A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57680">
                                      <w:marLeft w:val="0"/>
                                      <w:marRight w:val="0"/>
                                      <w:marTop w:val="675"/>
                                      <w:marBottom w:val="6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3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53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4204-862B-47FB-897C-84A15097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UU</Company>
  <LinksUpToDate>false</LinksUpToDate>
  <CharactersWithSpaces>5100</CharactersWithSpaces>
  <SharedDoc>false</SharedDoc>
  <HLinks>
    <vt:vector size="6" baseType="variant">
      <vt:variant>
        <vt:i4>0</vt:i4>
      </vt:variant>
      <vt:variant>
        <vt:i4>-1</vt:i4>
      </vt:variant>
      <vt:variant>
        <vt:i4>2051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Vrancken, S. (Stefanie)</dc:creator>
  <cp:lastModifiedBy>Gossink, E.M. (Eva)</cp:lastModifiedBy>
  <cp:revision>2</cp:revision>
  <cp:lastPrinted>2018-09-18T13:58:00Z</cp:lastPrinted>
  <dcterms:created xsi:type="dcterms:W3CDTF">2020-06-22T13:43:00Z</dcterms:created>
  <dcterms:modified xsi:type="dcterms:W3CDTF">2020-06-22T13:43:00Z</dcterms:modified>
</cp:coreProperties>
</file>